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1084195A" w14:textId="193A7992" w:rsidR="00BE483C" w:rsidRPr="00315166" w:rsidRDefault="00BB30B3" w:rsidP="00EF5E02">
      <w:pPr>
        <w:rPr>
          <w:b/>
          <w:bCs/>
          <w:sz w:val="48"/>
          <w:szCs w:val="48"/>
        </w:rPr>
      </w:pPr>
      <w:r>
        <w:rPr>
          <w:b/>
          <w:bCs/>
          <w:sz w:val="48"/>
          <w:szCs w:val="48"/>
        </w:rPr>
        <w:t xml:space="preserve">Brussels Airport nieuwe partner van </w:t>
      </w:r>
      <w:r w:rsidR="00BB1C2F" w:rsidRPr="00BB1C2F">
        <w:rPr>
          <w:b/>
          <w:bCs/>
          <w:sz w:val="48"/>
          <w:szCs w:val="48"/>
        </w:rPr>
        <w:t xml:space="preserve">VvKR </w:t>
      </w:r>
    </w:p>
    <w:p w14:paraId="7A5F6C1D" w14:textId="63D5B9EF" w:rsidR="00BE483C" w:rsidRDefault="00BE483C" w:rsidP="00EF5E02">
      <w:pPr>
        <w:rPr>
          <w:b/>
          <w:bCs/>
        </w:rPr>
      </w:pPr>
    </w:p>
    <w:p w14:paraId="6D58960B" w14:textId="5FDFC1C0" w:rsidR="00315166" w:rsidRDefault="00B26221" w:rsidP="00315166">
      <w:r>
        <w:t>0</w:t>
      </w:r>
      <w:r w:rsidR="00AE6048">
        <w:t>9</w:t>
      </w:r>
      <w:r>
        <w:t>-0</w:t>
      </w:r>
      <w:r w:rsidR="00BB30B3">
        <w:t>2</w:t>
      </w:r>
      <w:r>
        <w:t>-2023</w:t>
      </w:r>
    </w:p>
    <w:p w14:paraId="279A6BE2" w14:textId="77777777" w:rsidR="00BB1C2F" w:rsidRDefault="00BB1C2F" w:rsidP="00315166"/>
    <w:p w14:paraId="178EA7C8" w14:textId="77777777" w:rsidR="00AE6048" w:rsidRPr="00AE6048" w:rsidRDefault="00BB30B3" w:rsidP="00BB30B3">
      <w:pPr>
        <w:rPr>
          <w:rFonts w:eastAsia="Times New Roman"/>
          <w:b/>
          <w:bCs/>
          <w:lang w:eastAsia="nl-NL"/>
        </w:rPr>
      </w:pPr>
      <w:r w:rsidRPr="00AE6048">
        <w:rPr>
          <w:rFonts w:eastAsia="Times New Roman"/>
          <w:b/>
          <w:bCs/>
          <w:lang w:eastAsia="nl-NL"/>
        </w:rPr>
        <w:t>De Vereniging van Kleinschalige Reisorganisaties (VvKR) gaat met ingang van dit nieuwe jaar samenwerken met Brussels Airport welke inmiddels 200 bestemmingen aanbiedt en daarmee terug is op het niveau van voor de Covid pandemie. </w:t>
      </w:r>
    </w:p>
    <w:p w14:paraId="3A6BEDBF" w14:textId="77777777" w:rsidR="00AE6048" w:rsidRDefault="00AE6048" w:rsidP="00BB30B3">
      <w:pPr>
        <w:rPr>
          <w:rFonts w:eastAsia="Times New Roman"/>
          <w:lang w:eastAsia="nl-NL"/>
        </w:rPr>
      </w:pPr>
    </w:p>
    <w:p w14:paraId="70EA8E53" w14:textId="56C7649E" w:rsidR="00BB30B3" w:rsidRDefault="00BB30B3" w:rsidP="00BB30B3">
      <w:pPr>
        <w:rPr>
          <w:rFonts w:eastAsia="Times New Roman"/>
          <w:lang w:eastAsia="nl-NL"/>
        </w:rPr>
      </w:pPr>
      <w:r>
        <w:rPr>
          <w:rFonts w:eastAsia="Times New Roman"/>
          <w:lang w:eastAsia="nl-NL"/>
        </w:rPr>
        <w:t>Deze luchthaven bij de hoofdstad van België</w:t>
      </w:r>
      <w:r w:rsidRPr="009A7E68">
        <w:rPr>
          <w:rFonts w:eastAsia="Times New Roman"/>
          <w:lang w:eastAsia="nl-NL"/>
        </w:rPr>
        <w:t xml:space="preserve"> is een prima alternatief voor reizigers </w:t>
      </w:r>
      <w:r>
        <w:rPr>
          <w:rFonts w:eastAsia="Times New Roman"/>
          <w:lang w:eastAsia="nl-NL"/>
        </w:rPr>
        <w:t>uit</w:t>
      </w:r>
      <w:r w:rsidRPr="009A7E68">
        <w:rPr>
          <w:rFonts w:eastAsia="Times New Roman"/>
          <w:lang w:eastAsia="nl-NL"/>
        </w:rPr>
        <w:t xml:space="preserve"> </w:t>
      </w:r>
      <w:r>
        <w:rPr>
          <w:rFonts w:eastAsia="Times New Roman"/>
          <w:lang w:eastAsia="nl-NL"/>
        </w:rPr>
        <w:t>het z</w:t>
      </w:r>
      <w:r w:rsidRPr="009A7E68">
        <w:rPr>
          <w:rFonts w:eastAsia="Times New Roman"/>
          <w:lang w:eastAsia="nl-NL"/>
        </w:rPr>
        <w:t>uid</w:t>
      </w:r>
      <w:r>
        <w:rPr>
          <w:rFonts w:eastAsia="Times New Roman"/>
          <w:lang w:eastAsia="nl-NL"/>
        </w:rPr>
        <w:t xml:space="preserve">en van </w:t>
      </w:r>
      <w:r w:rsidRPr="009A7E68">
        <w:rPr>
          <w:rFonts w:eastAsia="Times New Roman"/>
          <w:lang w:eastAsia="nl-NL"/>
        </w:rPr>
        <w:t>Nederland</w:t>
      </w:r>
      <w:r>
        <w:rPr>
          <w:rFonts w:eastAsia="Times New Roman"/>
          <w:lang w:eastAsia="nl-NL"/>
        </w:rPr>
        <w:t>. B</w:t>
      </w:r>
      <w:r w:rsidRPr="009A7E68">
        <w:rPr>
          <w:rFonts w:eastAsia="Times New Roman"/>
          <w:lang w:eastAsia="nl-NL"/>
        </w:rPr>
        <w:t xml:space="preserve">ovendien </w:t>
      </w:r>
      <w:r>
        <w:rPr>
          <w:rFonts w:eastAsia="Times New Roman"/>
          <w:lang w:eastAsia="nl-NL"/>
        </w:rPr>
        <w:t>vermijdt de reiziger</w:t>
      </w:r>
      <w:r w:rsidRPr="009A7E68">
        <w:rPr>
          <w:rFonts w:eastAsia="Times New Roman"/>
          <w:lang w:eastAsia="nl-NL"/>
        </w:rPr>
        <w:t xml:space="preserve"> drukte op Nederlandse luchthavens</w:t>
      </w:r>
      <w:r>
        <w:rPr>
          <w:rFonts w:eastAsia="Times New Roman"/>
          <w:lang w:eastAsia="nl-NL"/>
        </w:rPr>
        <w:t>, wat nog losstaat van mogelijk verwachte problemen op Schiphol vanwege het tekort aan koffer-personeel. Het verwachte passagiersaantal op Brussels Airport zal boven de 19 miljoen van 2022 uitkomen, waarmee de hoeveelheid passagiers terug is op het niveau van 2019.</w:t>
      </w:r>
    </w:p>
    <w:p w14:paraId="7162EB27" w14:textId="77777777" w:rsidR="00BB30B3" w:rsidRPr="009A7E68" w:rsidRDefault="00BB30B3" w:rsidP="00BB30B3">
      <w:pPr>
        <w:rPr>
          <w:rFonts w:eastAsia="Times New Roman"/>
          <w:lang w:eastAsia="nl-NL"/>
        </w:rPr>
      </w:pPr>
    </w:p>
    <w:p w14:paraId="0D5E62BF" w14:textId="77777777" w:rsidR="00AE6048" w:rsidRDefault="00AE6048" w:rsidP="00BB30B3">
      <w:pPr>
        <w:rPr>
          <w:rFonts w:eastAsia="Times New Roman"/>
          <w:lang w:eastAsia="nl-NL"/>
        </w:rPr>
      </w:pPr>
      <w:r>
        <w:rPr>
          <w:rStyle w:val="Zwaar"/>
        </w:rPr>
        <w:t>Beter dan vier uur in een rij</w:t>
      </w:r>
      <w:r w:rsidRPr="009A7E68">
        <w:rPr>
          <w:rFonts w:eastAsia="Times New Roman"/>
          <w:lang w:eastAsia="nl-NL"/>
        </w:rPr>
        <w:t xml:space="preserve"> </w:t>
      </w:r>
    </w:p>
    <w:p w14:paraId="7AE431AC" w14:textId="2D757035" w:rsidR="00BB30B3" w:rsidRPr="009A7E68" w:rsidRDefault="00BB30B3" w:rsidP="00BB30B3">
      <w:pPr>
        <w:rPr>
          <w:rFonts w:eastAsia="Times New Roman"/>
          <w:lang w:eastAsia="nl-NL"/>
        </w:rPr>
      </w:pPr>
      <w:r w:rsidRPr="009A7E68">
        <w:rPr>
          <w:rFonts w:eastAsia="Times New Roman"/>
          <w:lang w:eastAsia="nl-NL"/>
        </w:rPr>
        <w:t>“Brussels Airport is vanuit Nederland heel goed te bereiken als vertrekluchthaven. De bereikbaarheid geldt niet alleen voor de auto</w:t>
      </w:r>
      <w:r>
        <w:rPr>
          <w:rFonts w:eastAsia="Times New Roman"/>
          <w:lang w:eastAsia="nl-NL"/>
        </w:rPr>
        <w:t>,</w:t>
      </w:r>
      <w:r w:rsidRPr="009A7E68">
        <w:rPr>
          <w:rFonts w:eastAsia="Times New Roman"/>
          <w:lang w:eastAsia="nl-NL"/>
        </w:rPr>
        <w:t xml:space="preserve"> met ruime parkeergelegenheid in de buurt van de terminals. </w:t>
      </w:r>
      <w:r>
        <w:rPr>
          <w:rFonts w:eastAsia="Times New Roman"/>
          <w:lang w:eastAsia="nl-NL"/>
        </w:rPr>
        <w:t xml:space="preserve">Want </w:t>
      </w:r>
      <w:r w:rsidRPr="009A7E68">
        <w:rPr>
          <w:rFonts w:eastAsia="Times New Roman"/>
          <w:lang w:eastAsia="nl-NL"/>
        </w:rPr>
        <w:t>bovenal is Brussel</w:t>
      </w:r>
      <w:r>
        <w:rPr>
          <w:rFonts w:eastAsia="Times New Roman"/>
          <w:lang w:eastAsia="nl-NL"/>
        </w:rPr>
        <w:t>s</w:t>
      </w:r>
      <w:r w:rsidRPr="009A7E68">
        <w:rPr>
          <w:rFonts w:eastAsia="Times New Roman"/>
          <w:lang w:eastAsia="nl-NL"/>
        </w:rPr>
        <w:t xml:space="preserve"> Airport heel goed bereikbaar met de trein vanuit Nederland.</w:t>
      </w:r>
      <w:r>
        <w:rPr>
          <w:rFonts w:eastAsia="Times New Roman"/>
          <w:lang w:eastAsia="nl-NL"/>
        </w:rPr>
        <w:t xml:space="preserve"> </w:t>
      </w:r>
      <w:r w:rsidRPr="009A7E68">
        <w:rPr>
          <w:rFonts w:eastAsia="Times New Roman"/>
          <w:lang w:eastAsia="nl-NL"/>
        </w:rPr>
        <w:t>Dagelijks vertrekken 16 directe intercity treinen vanuit Den Haag, Rotterdam en Breda</w:t>
      </w:r>
      <w:r>
        <w:rPr>
          <w:rFonts w:eastAsia="Times New Roman"/>
          <w:lang w:eastAsia="nl-NL"/>
        </w:rPr>
        <w:t>. Dus een snelle treinverbinding</w:t>
      </w:r>
      <w:r w:rsidRPr="009A7E68">
        <w:rPr>
          <w:rFonts w:eastAsia="Times New Roman"/>
          <w:lang w:eastAsia="nl-NL"/>
        </w:rPr>
        <w:t xml:space="preserve"> zonder te hoeven overstappen</w:t>
      </w:r>
      <w:r>
        <w:rPr>
          <w:rFonts w:eastAsia="Times New Roman"/>
          <w:lang w:eastAsia="nl-NL"/>
        </w:rPr>
        <w:t xml:space="preserve">! En met de auto is het </w:t>
      </w:r>
      <w:r w:rsidRPr="009A7E68">
        <w:rPr>
          <w:rFonts w:eastAsia="Times New Roman"/>
          <w:lang w:eastAsia="nl-NL"/>
        </w:rPr>
        <w:t>ongeveer 2 uur rijden vanaf Utrecht</w:t>
      </w:r>
      <w:r>
        <w:rPr>
          <w:rFonts w:eastAsia="Times New Roman"/>
          <w:lang w:eastAsia="nl-NL"/>
        </w:rPr>
        <w:t>.</w:t>
      </w:r>
      <w:r w:rsidRPr="009A7E68">
        <w:rPr>
          <w:rFonts w:eastAsia="Times New Roman"/>
          <w:lang w:eastAsia="nl-NL"/>
        </w:rPr>
        <w:t xml:space="preserve"> </w:t>
      </w:r>
      <w:r>
        <w:rPr>
          <w:rFonts w:eastAsia="Times New Roman"/>
          <w:lang w:eastAsia="nl-NL"/>
        </w:rPr>
        <w:t xml:space="preserve">Met de trein of auto naar deze luchthaven </w:t>
      </w:r>
      <w:r w:rsidRPr="009A7E68">
        <w:rPr>
          <w:rFonts w:eastAsia="Times New Roman"/>
          <w:lang w:eastAsia="nl-NL"/>
        </w:rPr>
        <w:t xml:space="preserve">is </w:t>
      </w:r>
      <w:r>
        <w:rPr>
          <w:rFonts w:eastAsia="Times New Roman"/>
          <w:lang w:eastAsia="nl-NL"/>
        </w:rPr>
        <w:t>daarom</w:t>
      </w:r>
      <w:r w:rsidRPr="009A7E68">
        <w:rPr>
          <w:rFonts w:eastAsia="Times New Roman"/>
          <w:lang w:eastAsia="nl-NL"/>
        </w:rPr>
        <w:t xml:space="preserve"> veel beter dan vier uur in een rij te moeten wachten.</w:t>
      </w:r>
      <w:r>
        <w:rPr>
          <w:rFonts w:eastAsia="Times New Roman"/>
          <w:lang w:eastAsia="nl-NL"/>
        </w:rPr>
        <w:t xml:space="preserve"> Natuurlijk hopen wij met</w:t>
      </w:r>
      <w:r w:rsidRPr="009A7E68">
        <w:rPr>
          <w:rFonts w:eastAsia="Times New Roman"/>
          <w:lang w:eastAsia="nl-NL"/>
        </w:rPr>
        <w:t xml:space="preserve"> deze samenwerking</w:t>
      </w:r>
      <w:r>
        <w:rPr>
          <w:rFonts w:eastAsia="Times New Roman"/>
          <w:lang w:eastAsia="nl-NL"/>
        </w:rPr>
        <w:t xml:space="preserve"> </w:t>
      </w:r>
      <w:r w:rsidRPr="009A7E68">
        <w:rPr>
          <w:rFonts w:eastAsia="Times New Roman"/>
          <w:lang w:eastAsia="nl-NL"/>
        </w:rPr>
        <w:t xml:space="preserve">ook </w:t>
      </w:r>
      <w:r>
        <w:rPr>
          <w:rFonts w:eastAsia="Times New Roman"/>
          <w:lang w:eastAsia="nl-NL"/>
        </w:rPr>
        <w:t>de</w:t>
      </w:r>
      <w:r w:rsidRPr="009A7E68">
        <w:rPr>
          <w:rFonts w:eastAsia="Times New Roman"/>
          <w:lang w:eastAsia="nl-NL"/>
        </w:rPr>
        <w:t xml:space="preserve"> Belgische klanten van onze leden beter van dienst te kunnen zijn.” </w:t>
      </w:r>
      <w:r>
        <w:rPr>
          <w:rFonts w:eastAsia="Times New Roman"/>
          <w:lang w:eastAsia="nl-NL"/>
        </w:rPr>
        <w:t>A</w:t>
      </w:r>
      <w:r w:rsidRPr="009A7E68">
        <w:rPr>
          <w:rFonts w:eastAsia="Times New Roman"/>
          <w:lang w:eastAsia="nl-NL"/>
        </w:rPr>
        <w:t>ldus Ton Brinkman Voorzitter van VvKR.</w:t>
      </w:r>
    </w:p>
    <w:p w14:paraId="1F529317" w14:textId="77777777" w:rsidR="00BB30B3" w:rsidRPr="009A7E68" w:rsidRDefault="00BB30B3" w:rsidP="00BB30B3">
      <w:pPr>
        <w:rPr>
          <w:rFonts w:eastAsia="Times New Roman"/>
          <w:lang w:eastAsia="nl-NL"/>
        </w:rPr>
      </w:pPr>
    </w:p>
    <w:p w14:paraId="76DAF527" w14:textId="77777777" w:rsidR="00AE6048" w:rsidRDefault="00AE6048" w:rsidP="008B28C6">
      <w:r>
        <w:rPr>
          <w:rStyle w:val="Zwaar"/>
        </w:rPr>
        <w:t>Brussels Airport verheugt zich op samenwerking</w:t>
      </w:r>
      <w:r>
        <w:t xml:space="preserve"> </w:t>
      </w:r>
    </w:p>
    <w:p w14:paraId="1389971D" w14:textId="26B4883B" w:rsidR="008B28C6" w:rsidRPr="009A7E68" w:rsidRDefault="008B28C6" w:rsidP="008B28C6">
      <w:pPr>
        <w:rPr>
          <w:rFonts w:eastAsia="Times New Roman"/>
          <w:lang w:eastAsia="nl-NL"/>
        </w:rPr>
      </w:pPr>
      <w:r>
        <w:t>“Brussels Airport verheugt zich op de promotionele samenwerking met VvKR.</w:t>
      </w:r>
      <w:r>
        <w:t xml:space="preserve">” Voegt Pim ten Voorde, vertegenwoordiger van </w:t>
      </w:r>
      <w:r w:rsidRPr="009A7E68">
        <w:rPr>
          <w:rFonts w:eastAsia="Times New Roman"/>
          <w:lang w:eastAsia="nl-NL"/>
        </w:rPr>
        <w:t>Brussels Airport</w:t>
      </w:r>
      <w:r>
        <w:rPr>
          <w:rFonts w:eastAsia="Times New Roman"/>
          <w:lang w:eastAsia="nl-NL"/>
        </w:rPr>
        <w:t xml:space="preserve"> in Nederland toe, “</w:t>
      </w:r>
      <w:r>
        <w:t>We hopen</w:t>
      </w:r>
      <w:r>
        <w:t xml:space="preserve"> dat ook de klanten van de leden gebruik gaan maken van alle voordelen die BRU kan bieden op de Nederlandse markt.” </w:t>
      </w:r>
    </w:p>
    <w:p w14:paraId="101B46A4" w14:textId="77777777" w:rsidR="008B28C6" w:rsidRDefault="008B28C6" w:rsidP="00BB30B3">
      <w:pPr>
        <w:rPr>
          <w:rFonts w:eastAsia="Times New Roman"/>
          <w:lang w:eastAsia="nl-NL"/>
        </w:rPr>
      </w:pPr>
    </w:p>
    <w:p w14:paraId="42336BE9" w14:textId="77777777" w:rsidR="00AE6048" w:rsidRDefault="00AE6048" w:rsidP="00BB30B3">
      <w:pPr>
        <w:rPr>
          <w:rStyle w:val="Zwaar"/>
        </w:rPr>
      </w:pPr>
      <w:r>
        <w:rPr>
          <w:rStyle w:val="Zwaar"/>
        </w:rPr>
        <w:t>Serieuze optie als luchthaven</w:t>
      </w:r>
    </w:p>
    <w:p w14:paraId="3DE199B8" w14:textId="39927230" w:rsidR="00BB30B3" w:rsidRDefault="00BB30B3" w:rsidP="00BB30B3">
      <w:pPr>
        <w:rPr>
          <w:rFonts w:eastAsia="Times New Roman"/>
          <w:lang w:eastAsia="nl-NL"/>
        </w:rPr>
      </w:pPr>
      <w:r>
        <w:rPr>
          <w:rFonts w:eastAsia="Times New Roman"/>
          <w:lang w:eastAsia="nl-NL"/>
        </w:rPr>
        <w:t>Het nieuwe partnership</w:t>
      </w:r>
      <w:r w:rsidRPr="009A7E68">
        <w:rPr>
          <w:rFonts w:eastAsia="Times New Roman"/>
          <w:lang w:eastAsia="nl-NL"/>
        </w:rPr>
        <w:t xml:space="preserve"> is vooral gericht op het ontwikkelen van bewustwording bij </w:t>
      </w:r>
      <w:r>
        <w:rPr>
          <w:rFonts w:eastAsia="Times New Roman"/>
          <w:lang w:eastAsia="nl-NL"/>
        </w:rPr>
        <w:t>VvKR-</w:t>
      </w:r>
      <w:r w:rsidRPr="009A7E68">
        <w:rPr>
          <w:rFonts w:eastAsia="Times New Roman"/>
          <w:lang w:eastAsia="nl-NL"/>
        </w:rPr>
        <w:t>leden en hun klanten</w:t>
      </w:r>
      <w:r>
        <w:rPr>
          <w:rFonts w:eastAsia="Times New Roman"/>
          <w:lang w:eastAsia="nl-NL"/>
        </w:rPr>
        <w:t>,</w:t>
      </w:r>
      <w:r w:rsidRPr="009A7E68">
        <w:rPr>
          <w:rFonts w:eastAsia="Times New Roman"/>
          <w:lang w:eastAsia="nl-NL"/>
        </w:rPr>
        <w:t xml:space="preserve"> om Brussels Airport als serieuze</w:t>
      </w:r>
      <w:r>
        <w:rPr>
          <w:rFonts w:eastAsia="Times New Roman"/>
          <w:lang w:eastAsia="nl-NL"/>
        </w:rPr>
        <w:t xml:space="preserve"> </w:t>
      </w:r>
      <w:r w:rsidRPr="009A7E68">
        <w:rPr>
          <w:rFonts w:eastAsia="Times New Roman"/>
          <w:lang w:eastAsia="nl-NL"/>
        </w:rPr>
        <w:t xml:space="preserve">luchthaven te zien naast de gebruikelijke Nederlandse </w:t>
      </w:r>
      <w:r>
        <w:rPr>
          <w:rFonts w:eastAsia="Times New Roman"/>
          <w:lang w:eastAsia="nl-NL"/>
        </w:rPr>
        <w:t>vliegvelden</w:t>
      </w:r>
      <w:r w:rsidRPr="009A7E68">
        <w:rPr>
          <w:rFonts w:eastAsia="Times New Roman"/>
          <w:lang w:eastAsia="nl-NL"/>
        </w:rPr>
        <w:t>. </w:t>
      </w:r>
      <w:r>
        <w:rPr>
          <w:rFonts w:eastAsia="Times New Roman"/>
          <w:lang w:eastAsia="nl-NL"/>
        </w:rPr>
        <w:t>Want d</w:t>
      </w:r>
      <w:r w:rsidRPr="009A7E68">
        <w:rPr>
          <w:rFonts w:eastAsia="Times New Roman"/>
          <w:lang w:eastAsia="nl-NL"/>
        </w:rPr>
        <w:t>aar kan het tijdens de vakantieperiodes enorm druk zijn</w:t>
      </w:r>
      <w:r>
        <w:rPr>
          <w:rFonts w:eastAsia="Times New Roman"/>
          <w:lang w:eastAsia="nl-NL"/>
        </w:rPr>
        <w:t xml:space="preserve"> zoals</w:t>
      </w:r>
      <w:r w:rsidRPr="009A7E68">
        <w:rPr>
          <w:rFonts w:eastAsia="Times New Roman"/>
          <w:lang w:eastAsia="nl-NL"/>
        </w:rPr>
        <w:t xml:space="preserve"> we </w:t>
      </w:r>
      <w:r>
        <w:rPr>
          <w:rFonts w:eastAsia="Times New Roman"/>
          <w:lang w:eastAsia="nl-NL"/>
        </w:rPr>
        <w:t xml:space="preserve">gemerkt hebben </w:t>
      </w:r>
      <w:r w:rsidRPr="009A7E68">
        <w:rPr>
          <w:rFonts w:eastAsia="Times New Roman"/>
          <w:lang w:eastAsia="nl-NL"/>
        </w:rPr>
        <w:t>tijdens het voorjaar en zomer 2022. Dit heeft gezorgd voor veel onrust bij reisorganisatie</w:t>
      </w:r>
      <w:r>
        <w:rPr>
          <w:rFonts w:eastAsia="Times New Roman"/>
          <w:lang w:eastAsia="nl-NL"/>
        </w:rPr>
        <w:t>s</w:t>
      </w:r>
      <w:r w:rsidRPr="009A7E68">
        <w:rPr>
          <w:rFonts w:eastAsia="Times New Roman"/>
          <w:lang w:eastAsia="nl-NL"/>
        </w:rPr>
        <w:t xml:space="preserve"> en reizigers. </w:t>
      </w:r>
    </w:p>
    <w:p w14:paraId="4B9D0E30" w14:textId="63363581" w:rsidR="008B28C6" w:rsidRDefault="008B28C6" w:rsidP="00BB30B3">
      <w:pPr>
        <w:rPr>
          <w:rFonts w:eastAsia="Times New Roman"/>
          <w:lang w:eastAsia="nl-NL"/>
        </w:rPr>
      </w:pPr>
    </w:p>
    <w:p w14:paraId="12D302CF" w14:textId="77777777" w:rsidR="00BB30B3" w:rsidRDefault="00BB30B3" w:rsidP="00BB30B3">
      <w:pPr>
        <w:rPr>
          <w:rFonts w:eastAsia="Times New Roman"/>
          <w:lang w:eastAsia="nl-NL"/>
        </w:rPr>
      </w:pPr>
    </w:p>
    <w:p w14:paraId="441F864E" w14:textId="77777777" w:rsidR="00BB30B3" w:rsidRPr="009A7E68" w:rsidRDefault="00BB30B3" w:rsidP="00BB30B3">
      <w:pPr>
        <w:rPr>
          <w:rFonts w:eastAsia="Times New Roman"/>
          <w:lang w:eastAsia="nl-NL"/>
        </w:rPr>
      </w:pPr>
      <w:r>
        <w:rPr>
          <w:rFonts w:eastAsia="Times New Roman"/>
          <w:lang w:eastAsia="nl-NL"/>
        </w:rPr>
        <w:t xml:space="preserve">Om de samenwerking te versterken organiseert Brussels Airport speciaal voor leden van VvKR een aantal introductiedagen op locatie, zodat zij hun klanten nog beter kunnen informeren. </w:t>
      </w:r>
    </w:p>
    <w:p w14:paraId="087046A4" w14:textId="77777777" w:rsidR="00BB30B3" w:rsidRDefault="00BB30B3" w:rsidP="00BB30B3"/>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00D07F1E" w14:textId="77777777" w:rsidR="00315166" w:rsidRDefault="00315166" w:rsidP="00315166">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 xml:space="preserve">Garant, GGTO, VZR Garant of SGR. </w:t>
      </w:r>
      <w:r w:rsidRPr="00B22CAF">
        <w:rPr>
          <w:i/>
          <w:iCs/>
        </w:rPr>
        <w:lastRenderedPageBreak/>
        <w:t>Tevens hebben al</w:t>
      </w:r>
      <w:r>
        <w:rPr>
          <w:i/>
          <w:iCs/>
        </w:rPr>
        <w:t>le VvKR-</w:t>
      </w:r>
      <w:r w:rsidRPr="00B22CAF">
        <w:rPr>
          <w:i/>
          <w:iCs/>
        </w:rPr>
        <w:t xml:space="preserve">reisspecialisten die pakketreizen aanbieden ook een verplichte bedrijfsaansprakelijkheidsverzekering voor reisorganisaties/touroperators. </w:t>
      </w: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4D5A" w14:textId="77777777" w:rsidR="00DE797C" w:rsidRDefault="00DE797C" w:rsidP="00315166">
      <w:r>
        <w:separator/>
      </w:r>
    </w:p>
  </w:endnote>
  <w:endnote w:type="continuationSeparator" w:id="0">
    <w:p w14:paraId="42564567" w14:textId="77777777" w:rsidR="00DE797C" w:rsidRDefault="00DE797C"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96C2" w14:textId="77777777" w:rsidR="00DE797C" w:rsidRDefault="00DE797C" w:rsidP="00315166">
      <w:r>
        <w:separator/>
      </w:r>
    </w:p>
  </w:footnote>
  <w:footnote w:type="continuationSeparator" w:id="0">
    <w:p w14:paraId="06A0721E" w14:textId="77777777" w:rsidR="00DE797C" w:rsidRDefault="00DE797C"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45593"/>
    <w:rsid w:val="000928E5"/>
    <w:rsid w:val="00123430"/>
    <w:rsid w:val="00127960"/>
    <w:rsid w:val="00162730"/>
    <w:rsid w:val="001913B0"/>
    <w:rsid w:val="00205992"/>
    <w:rsid w:val="0025067E"/>
    <w:rsid w:val="002E6B87"/>
    <w:rsid w:val="00315166"/>
    <w:rsid w:val="0032333F"/>
    <w:rsid w:val="00343BCB"/>
    <w:rsid w:val="003601FA"/>
    <w:rsid w:val="00422398"/>
    <w:rsid w:val="005168FC"/>
    <w:rsid w:val="00531DA4"/>
    <w:rsid w:val="00577058"/>
    <w:rsid w:val="005A288C"/>
    <w:rsid w:val="00604E4A"/>
    <w:rsid w:val="006A19F8"/>
    <w:rsid w:val="006C0B68"/>
    <w:rsid w:val="00752E04"/>
    <w:rsid w:val="00840824"/>
    <w:rsid w:val="008B28C6"/>
    <w:rsid w:val="008B6FF4"/>
    <w:rsid w:val="008F13E6"/>
    <w:rsid w:val="009209FE"/>
    <w:rsid w:val="009D0DAB"/>
    <w:rsid w:val="009F7D6A"/>
    <w:rsid w:val="00A115FD"/>
    <w:rsid w:val="00AA46D6"/>
    <w:rsid w:val="00AC170F"/>
    <w:rsid w:val="00AE6048"/>
    <w:rsid w:val="00B26221"/>
    <w:rsid w:val="00BB1C2F"/>
    <w:rsid w:val="00BB30B3"/>
    <w:rsid w:val="00BE483C"/>
    <w:rsid w:val="00C25904"/>
    <w:rsid w:val="00CA10B9"/>
    <w:rsid w:val="00DE797C"/>
    <w:rsid w:val="00DF0DFF"/>
    <w:rsid w:val="00E64237"/>
    <w:rsid w:val="00E74609"/>
    <w:rsid w:val="00EE7FE1"/>
    <w:rsid w:val="00EF484F"/>
    <w:rsid w:val="00EF5E02"/>
    <w:rsid w:val="00F14038"/>
    <w:rsid w:val="00F45927"/>
    <w:rsid w:val="00FB2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4</cp:revision>
  <dcterms:created xsi:type="dcterms:W3CDTF">2023-02-08T14:05:00Z</dcterms:created>
  <dcterms:modified xsi:type="dcterms:W3CDTF">2023-02-09T06:25:00Z</dcterms:modified>
</cp:coreProperties>
</file>