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51DD" w14:textId="77777777" w:rsidR="00315166" w:rsidRDefault="00315166" w:rsidP="00315166">
      <w:r>
        <w:t>-----------------------------------------------PERSBERICHT---------------------------------------------------------</w:t>
      </w:r>
    </w:p>
    <w:p w14:paraId="3E71B40D" w14:textId="77777777" w:rsidR="00315166" w:rsidRDefault="00315166" w:rsidP="00EF5E02">
      <w:pPr>
        <w:rPr>
          <w:b/>
          <w:bCs/>
        </w:rPr>
      </w:pPr>
    </w:p>
    <w:p w14:paraId="49E73B9E" w14:textId="2CCD0E4C" w:rsidR="00CE3609" w:rsidRPr="002064ED" w:rsidRDefault="00CE3609" w:rsidP="00CE3609">
      <w:pPr>
        <w:rPr>
          <w:b/>
          <w:bCs/>
          <w:sz w:val="32"/>
          <w:szCs w:val="32"/>
        </w:rPr>
      </w:pPr>
      <w:proofErr w:type="spellStart"/>
      <w:r w:rsidRPr="002064ED">
        <w:rPr>
          <w:b/>
          <w:bCs/>
          <w:sz w:val="32"/>
          <w:szCs w:val="32"/>
        </w:rPr>
        <w:t>VvKR</w:t>
      </w:r>
      <w:proofErr w:type="spellEnd"/>
      <w:r w:rsidRPr="002064ED">
        <w:rPr>
          <w:b/>
          <w:bCs/>
          <w:sz w:val="32"/>
          <w:szCs w:val="32"/>
        </w:rPr>
        <w:t xml:space="preserve"> in gesprek met Belastingdienst over nieuwe richtlijn DAC7</w:t>
      </w:r>
    </w:p>
    <w:p w14:paraId="337E65F8" w14:textId="77777777" w:rsidR="003253B2" w:rsidRDefault="003253B2" w:rsidP="00315166"/>
    <w:p w14:paraId="4F9BCC0E" w14:textId="37EB6720" w:rsidR="00CE3609" w:rsidRDefault="00CE3609" w:rsidP="00CE3609">
      <w:r>
        <w:t xml:space="preserve">Velp, </w:t>
      </w:r>
      <w:r>
        <w:t>1</w:t>
      </w:r>
      <w:r>
        <w:t xml:space="preserve"> </w:t>
      </w:r>
      <w:r>
        <w:t>febr</w:t>
      </w:r>
      <w:r>
        <w:t xml:space="preserve">uari 2024 – </w:t>
      </w:r>
      <w:r w:rsidRPr="00F05742">
        <w:rPr>
          <w:b/>
          <w:bCs/>
        </w:rPr>
        <w:t>Afgelopen november kwam bij de vereniging van kleinschalige reisorganisaties (</w:t>
      </w:r>
      <w:proofErr w:type="spellStart"/>
      <w:proofErr w:type="gramStart"/>
      <w:r w:rsidRPr="00F05742">
        <w:rPr>
          <w:b/>
          <w:bCs/>
        </w:rPr>
        <w:t>VvKR</w:t>
      </w:r>
      <w:proofErr w:type="spellEnd"/>
      <w:r w:rsidRPr="00F05742">
        <w:rPr>
          <w:b/>
          <w:bCs/>
        </w:rPr>
        <w:t>)  op</w:t>
      </w:r>
      <w:proofErr w:type="gramEnd"/>
      <w:r w:rsidRPr="00F05742">
        <w:rPr>
          <w:b/>
          <w:bCs/>
        </w:rPr>
        <w:t xml:space="preserve"> de radar dat de nieuwe richtlijn DAC7 vermoedelijk voor alle touroperators geld</w:t>
      </w:r>
      <w:r>
        <w:rPr>
          <w:b/>
          <w:bCs/>
        </w:rPr>
        <w:t>t</w:t>
      </w:r>
      <w:r w:rsidRPr="00F05742">
        <w:rPr>
          <w:b/>
          <w:bCs/>
        </w:rPr>
        <w:t xml:space="preserve">, dus ook </w:t>
      </w:r>
      <w:r>
        <w:rPr>
          <w:b/>
          <w:bCs/>
        </w:rPr>
        <w:t xml:space="preserve">voor </w:t>
      </w:r>
      <w:r w:rsidRPr="00F05742">
        <w:rPr>
          <w:b/>
          <w:bCs/>
        </w:rPr>
        <w:t xml:space="preserve">haar leden. </w:t>
      </w:r>
      <w:proofErr w:type="spellStart"/>
      <w:r w:rsidRPr="00F05742">
        <w:rPr>
          <w:b/>
          <w:bCs/>
        </w:rPr>
        <w:t>VvKR</w:t>
      </w:r>
      <w:proofErr w:type="spellEnd"/>
      <w:r w:rsidRPr="00F05742">
        <w:rPr>
          <w:b/>
          <w:bCs/>
        </w:rPr>
        <w:t xml:space="preserve"> heeft direct contact gezocht met de Belastingdienst en kreeg in januari bericht terug dat ook kleinschalige touroperators worden gezien als platformexploitant en dus de DAC7-rapportages moeten indienen.</w:t>
      </w:r>
    </w:p>
    <w:p w14:paraId="26F01D63" w14:textId="77777777" w:rsidR="00CE3609" w:rsidRDefault="00CE3609" w:rsidP="00CE3609"/>
    <w:p w14:paraId="64A432CF" w14:textId="23903BB0" w:rsidR="00CE3609" w:rsidRDefault="00CE3609" w:rsidP="00CE3609">
      <w:proofErr w:type="spellStart"/>
      <w:r>
        <w:t>VvKR</w:t>
      </w:r>
      <w:proofErr w:type="spellEnd"/>
      <w:r>
        <w:t xml:space="preserve"> heeft een kernteam samengesteld en in samenwerking met </w:t>
      </w:r>
      <w:proofErr w:type="spellStart"/>
      <w:r>
        <w:t>Boymans</w:t>
      </w:r>
      <w:proofErr w:type="spellEnd"/>
      <w:r>
        <w:t xml:space="preserve"> &amp; Partners zijn de leden vorige week geïnformeerd tijdens drie </w:t>
      </w:r>
      <w:r>
        <w:t xml:space="preserve">drukbezochte </w:t>
      </w:r>
      <w:proofErr w:type="spellStart"/>
      <w:r>
        <w:t>webinars</w:t>
      </w:r>
      <w:proofErr w:type="spellEnd"/>
      <w:r>
        <w:t xml:space="preserve">. </w:t>
      </w:r>
    </w:p>
    <w:p w14:paraId="0A3E12DC" w14:textId="77777777" w:rsidR="00CE3609" w:rsidRDefault="00CE3609" w:rsidP="00CE3609"/>
    <w:p w14:paraId="0A66255E" w14:textId="77777777" w:rsidR="00CE3609" w:rsidRPr="00790656" w:rsidRDefault="00CE3609" w:rsidP="00CE3609">
      <w:pPr>
        <w:rPr>
          <w:b/>
          <w:bCs/>
        </w:rPr>
      </w:pPr>
      <w:r w:rsidRPr="00790656">
        <w:rPr>
          <w:b/>
          <w:bCs/>
        </w:rPr>
        <w:t>Constructief gesprek met Belastingdienst</w:t>
      </w:r>
    </w:p>
    <w:p w14:paraId="0BB43768" w14:textId="77777777" w:rsidR="00CE3609" w:rsidRDefault="00CE3609" w:rsidP="00CE3609">
      <w:r>
        <w:t xml:space="preserve">De Belastingdienst heeft ondertussen aangegeven met </w:t>
      </w:r>
      <w:proofErr w:type="spellStart"/>
      <w:r>
        <w:t>VvKR</w:t>
      </w:r>
      <w:proofErr w:type="spellEnd"/>
      <w:r>
        <w:t xml:space="preserve"> in gesprek te willen gaan om de vele vragen die vanuit de reiswereld komen te kanaliseren. Donderdag 1 februari vond het eerste en constructief overleg plaats. Het gesprek draaide om het gezamenlijke streven van </w:t>
      </w:r>
      <w:proofErr w:type="spellStart"/>
      <w:r>
        <w:t>VvKR</w:t>
      </w:r>
      <w:proofErr w:type="spellEnd"/>
      <w:r>
        <w:t xml:space="preserve"> en de Belastingdienst om de leden optimaal te informeren, waardoor kleinschalige reisorganisaties zich goed voorbereiden op de aangifte van 2024. </w:t>
      </w:r>
    </w:p>
    <w:p w14:paraId="1BBE435C" w14:textId="77777777" w:rsidR="00CE3609" w:rsidRDefault="00CE3609" w:rsidP="00CE3609"/>
    <w:p w14:paraId="6D2AEB33" w14:textId="77777777" w:rsidR="00CE3609" w:rsidRPr="002064ED" w:rsidRDefault="00CE3609" w:rsidP="00CE3609">
      <w:pPr>
        <w:rPr>
          <w:b/>
          <w:bCs/>
        </w:rPr>
      </w:pPr>
      <w:r w:rsidRPr="002064ED">
        <w:rPr>
          <w:b/>
          <w:bCs/>
        </w:rPr>
        <w:t>Aanlever</w:t>
      </w:r>
      <w:r>
        <w:rPr>
          <w:b/>
          <w:bCs/>
        </w:rPr>
        <w:t>ing</w:t>
      </w:r>
      <w:r w:rsidRPr="002064ED">
        <w:rPr>
          <w:b/>
          <w:bCs/>
        </w:rPr>
        <w:t xml:space="preserve"> DAC7-rapportages</w:t>
      </w:r>
    </w:p>
    <w:p w14:paraId="228DE802" w14:textId="32F5E13A" w:rsidR="00CE3609" w:rsidRDefault="00CE3609" w:rsidP="00CE3609">
      <w:r>
        <w:t xml:space="preserve">Ook is gesproken over het snel organiseren van een gezamenlijk </w:t>
      </w:r>
      <w:proofErr w:type="spellStart"/>
      <w:r>
        <w:t>webinar</w:t>
      </w:r>
      <w:proofErr w:type="spellEnd"/>
      <w:r>
        <w:t xml:space="preserve"> voor de </w:t>
      </w:r>
      <w:proofErr w:type="spellStart"/>
      <w:r>
        <w:t>VvKR</w:t>
      </w:r>
      <w:proofErr w:type="spellEnd"/>
      <w:r>
        <w:t xml:space="preserve">-leden met uitleg hoe de DAC7-richtlijn er uitziet binnen het businessmodel van een reisorganisatie. Het kernteam van </w:t>
      </w:r>
      <w:proofErr w:type="spellStart"/>
      <w:r>
        <w:t>VvKR</w:t>
      </w:r>
      <w:proofErr w:type="spellEnd"/>
      <w:r>
        <w:t xml:space="preserve"> (Rob </w:t>
      </w:r>
      <w:proofErr w:type="spellStart"/>
      <w:r>
        <w:t>Boymans</w:t>
      </w:r>
      <w:proofErr w:type="spellEnd"/>
      <w:r>
        <w:t xml:space="preserve">, </w:t>
      </w:r>
      <w:proofErr w:type="spellStart"/>
      <w:r>
        <w:t>Ebo</w:t>
      </w:r>
      <w:proofErr w:type="spellEnd"/>
      <w:r>
        <w:t xml:space="preserve"> Visser</w:t>
      </w:r>
      <w:r>
        <w:t xml:space="preserve">, </w:t>
      </w:r>
      <w:proofErr w:type="spellStart"/>
      <w:r>
        <w:t>Helmich</w:t>
      </w:r>
      <w:proofErr w:type="spellEnd"/>
      <w:r>
        <w:t xml:space="preserve"> </w:t>
      </w:r>
      <w:proofErr w:type="spellStart"/>
      <w:r>
        <w:t>Riezebos</w:t>
      </w:r>
      <w:proofErr w:type="spellEnd"/>
      <w:r>
        <w:t>, Marleen Nijdam en Kim Nooyens</w:t>
      </w:r>
      <w:r>
        <w:t xml:space="preserve">) heeft tevens aangedrongen bij het DAC7-team van de Belastingdienst op een andere manier van het aanleveren van de rapportages. Eén van de pijnpunten is dat kleine reisondernemers hiervoor enkel </w:t>
      </w:r>
      <w:proofErr w:type="spellStart"/>
      <w:r>
        <w:t>Digipoort</w:t>
      </w:r>
      <w:proofErr w:type="spellEnd"/>
      <w:r>
        <w:t xml:space="preserve"> en xml-bestanden kunnen gebruiken, wat aanzienlijke kosten met zich meebrengt. Het DAC7-team nam deze informatie wel mee, maar kon geen beloftes doen.</w:t>
      </w:r>
    </w:p>
    <w:p w14:paraId="25465625" w14:textId="77777777" w:rsidR="00124146" w:rsidRPr="00724A19" w:rsidRDefault="00124146" w:rsidP="00124146">
      <w:pPr>
        <w:rPr>
          <w:rFonts w:eastAsia="Calibri"/>
          <w:sz w:val="24"/>
          <w:szCs w:val="24"/>
        </w:rPr>
      </w:pPr>
    </w:p>
    <w:p w14:paraId="7EF764B8" w14:textId="77777777" w:rsidR="00CF1BA8" w:rsidRDefault="00CF1BA8" w:rsidP="00CF1BA8">
      <w:r>
        <w:t>------------Einde persbericht---------------------------------------------------------------------------------------------------</w:t>
      </w:r>
    </w:p>
    <w:p w14:paraId="73DFE0D4" w14:textId="77777777" w:rsidR="00CF1BA8" w:rsidRDefault="00CF1BA8" w:rsidP="00CF1BA8"/>
    <w:p w14:paraId="6EC10AD7" w14:textId="77777777" w:rsidR="00CF1BA8" w:rsidRPr="00B22CAF" w:rsidRDefault="00CF1BA8" w:rsidP="00CF1BA8">
      <w:pPr>
        <w:rPr>
          <w:i/>
          <w:iCs/>
        </w:rPr>
      </w:pPr>
      <w:r w:rsidRPr="00B22CAF">
        <w:rPr>
          <w:i/>
          <w:iCs/>
        </w:rPr>
        <w:t>Over VvKR:</w:t>
      </w:r>
    </w:p>
    <w:p w14:paraId="7EC9D49C" w14:textId="77777777" w:rsidR="00CF1BA8" w:rsidRPr="00CE4AB5" w:rsidRDefault="00CF1BA8" w:rsidP="00CF1BA8">
      <w:pPr>
        <w:pStyle w:val="Geenafstand"/>
        <w:rPr>
          <w:i/>
          <w:iCs/>
        </w:rPr>
      </w:pPr>
      <w:r w:rsidRPr="00CE4AB5">
        <w:rPr>
          <w:i/>
          <w:iCs/>
        </w:rPr>
        <w:t xml:space="preserve">De Vereniging van Kleinschalige Reisorganisaties (VvKR) biedt een platform aan meer dan 450 kleinschalige veelal specialistische reisorganisaties en behartigt de belangen van deze organisaties. De leden van VvKR zijn allemaal reisspecialisten. Zij staan voor een persoonlijke benadering en zijn </w:t>
      </w:r>
      <w:proofErr w:type="gramStart"/>
      <w:r w:rsidRPr="00CE4AB5">
        <w:rPr>
          <w:i/>
          <w:iCs/>
        </w:rPr>
        <w:t>gericht</w:t>
      </w:r>
      <w:proofErr w:type="gramEnd"/>
      <w:r w:rsidRPr="00CE4AB5">
        <w:rPr>
          <w:i/>
          <w:iCs/>
        </w:rPr>
        <w:t xml:space="preserve"> op kleinschalig toerisme met respect voor de lokale cultuur, tradities en werkwijzen. </w:t>
      </w:r>
    </w:p>
    <w:p w14:paraId="1FEE6447" w14:textId="77777777" w:rsidR="00CF1BA8" w:rsidRPr="00CE4AB5" w:rsidRDefault="00CF1BA8" w:rsidP="00CF1BA8">
      <w:pPr>
        <w:pStyle w:val="Geenafstand"/>
        <w:rPr>
          <w:i/>
          <w:iCs/>
        </w:rPr>
      </w:pPr>
    </w:p>
    <w:p w14:paraId="1789B829" w14:textId="77777777" w:rsidR="00CF1BA8" w:rsidRDefault="00CF1BA8" w:rsidP="00CF1BA8">
      <w:pPr>
        <w:rPr>
          <w:i/>
          <w:iCs/>
        </w:rPr>
      </w:pPr>
    </w:p>
    <w:p w14:paraId="196AB17F" w14:textId="77777777" w:rsidR="00CF1BA8" w:rsidRDefault="00CF1BA8" w:rsidP="00CF1BA8">
      <w:pPr>
        <w:rPr>
          <w:i/>
          <w:iCs/>
        </w:rPr>
      </w:pPr>
      <w:r>
        <w:rPr>
          <w:i/>
          <w:iCs/>
        </w:rPr>
        <w:t>Noot voor de redactie;</w:t>
      </w:r>
    </w:p>
    <w:p w14:paraId="2D281C3F" w14:textId="77777777" w:rsidR="00CF1BA8" w:rsidRDefault="00CF1BA8" w:rsidP="00CF1BA8">
      <w:pPr>
        <w:rPr>
          <w:i/>
          <w:iCs/>
        </w:rPr>
      </w:pPr>
      <w:r>
        <w:rPr>
          <w:i/>
          <w:iCs/>
        </w:rPr>
        <w:t>Voor verdere informatie kan contact worden opgenomen met:</w:t>
      </w:r>
    </w:p>
    <w:p w14:paraId="76D05ED2" w14:textId="77777777" w:rsidR="00CF1BA8" w:rsidRPr="005D7D02" w:rsidRDefault="00CF1BA8" w:rsidP="00CF1BA8">
      <w:pPr>
        <w:rPr>
          <w:b/>
          <w:bCs/>
          <w:i/>
          <w:iCs/>
        </w:rPr>
      </w:pPr>
      <w:r>
        <w:rPr>
          <w:b/>
          <w:bCs/>
          <w:i/>
          <w:iCs/>
        </w:rPr>
        <w:t>Nathalie D’Alessandro (woordvoerder VvKR)</w:t>
      </w:r>
    </w:p>
    <w:p w14:paraId="32D29880" w14:textId="77777777" w:rsidR="00CF1BA8" w:rsidRPr="001D57AD" w:rsidRDefault="00CF1BA8" w:rsidP="00CF1BA8">
      <w:pPr>
        <w:rPr>
          <w:b/>
          <w:bCs/>
          <w:i/>
          <w:iCs/>
        </w:rPr>
      </w:pPr>
      <w:r w:rsidRPr="001D57AD">
        <w:rPr>
          <w:b/>
          <w:bCs/>
          <w:i/>
          <w:iCs/>
        </w:rPr>
        <w:t xml:space="preserve">E-mail: </w:t>
      </w:r>
      <w:r>
        <w:rPr>
          <w:b/>
          <w:bCs/>
          <w:i/>
          <w:iCs/>
        </w:rPr>
        <w:t>nathalie</w:t>
      </w:r>
      <w:r w:rsidRPr="001D57AD">
        <w:rPr>
          <w:b/>
          <w:bCs/>
          <w:i/>
          <w:iCs/>
        </w:rPr>
        <w:t>@vvkr.nl</w:t>
      </w:r>
    </w:p>
    <w:p w14:paraId="543123DE" w14:textId="77777777" w:rsidR="00CF1BA8" w:rsidRPr="00315166" w:rsidRDefault="00CF1BA8" w:rsidP="00CF1BA8">
      <w:pPr>
        <w:rPr>
          <w:b/>
          <w:bCs/>
          <w:i/>
          <w:iCs/>
        </w:rPr>
      </w:pPr>
      <w:r w:rsidRPr="00315166">
        <w:rPr>
          <w:b/>
          <w:bCs/>
          <w:i/>
          <w:iCs/>
        </w:rPr>
        <w:t xml:space="preserve">Mobiel: 06 </w:t>
      </w:r>
      <w:r>
        <w:rPr>
          <w:b/>
          <w:bCs/>
          <w:i/>
          <w:iCs/>
        </w:rPr>
        <w:t>34053962</w:t>
      </w:r>
    </w:p>
    <w:p w14:paraId="7C39CC6B" w14:textId="77777777" w:rsidR="00CF1BA8" w:rsidRDefault="00CF1BA8" w:rsidP="00CF1BA8"/>
    <w:p w14:paraId="26B3D469" w14:textId="77777777" w:rsidR="00315166" w:rsidRDefault="00315166" w:rsidP="00124146"/>
    <w:sectPr w:rsidR="0031516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8A6E" w14:textId="77777777" w:rsidR="00A714CA" w:rsidRDefault="00A714CA" w:rsidP="00315166">
      <w:r>
        <w:separator/>
      </w:r>
    </w:p>
  </w:endnote>
  <w:endnote w:type="continuationSeparator" w:id="0">
    <w:p w14:paraId="2F8B553D" w14:textId="77777777" w:rsidR="00A714CA" w:rsidRDefault="00A714CA" w:rsidP="00315166">
      <w:r>
        <w:continuationSeparator/>
      </w:r>
    </w:p>
  </w:endnote>
  <w:endnote w:type="continuationNotice" w:id="1">
    <w:p w14:paraId="519A4F0C" w14:textId="77777777" w:rsidR="00A714CA" w:rsidRDefault="00A71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85C0" w14:textId="77777777" w:rsidR="00A714CA" w:rsidRDefault="00A714CA" w:rsidP="00315166">
      <w:r>
        <w:separator/>
      </w:r>
    </w:p>
  </w:footnote>
  <w:footnote w:type="continuationSeparator" w:id="0">
    <w:p w14:paraId="7F7AA7B2" w14:textId="77777777" w:rsidR="00A714CA" w:rsidRDefault="00A714CA" w:rsidP="00315166">
      <w:r>
        <w:continuationSeparator/>
      </w:r>
    </w:p>
  </w:footnote>
  <w:footnote w:type="continuationNotice" w:id="1">
    <w:p w14:paraId="1B5B5E84" w14:textId="77777777" w:rsidR="00A714CA" w:rsidRDefault="00A714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553" w14:textId="77777777" w:rsidR="00315166" w:rsidRDefault="00315166" w:rsidP="00315166">
    <w:pPr>
      <w:pStyle w:val="Koptekst"/>
    </w:pPr>
    <w:r>
      <w:rPr>
        <w:noProof/>
      </w:rPr>
      <w:drawing>
        <wp:anchor distT="0" distB="0" distL="114300" distR="114300" simplePos="0" relativeHeight="251658240" behindDoc="0" locked="0" layoutInCell="1" allowOverlap="1" wp14:anchorId="0EAA2316" wp14:editId="3010C5FB">
          <wp:simplePos x="0" y="0"/>
          <wp:positionH relativeFrom="column">
            <wp:posOffset>5327650</wp:posOffset>
          </wp:positionH>
          <wp:positionV relativeFrom="paragraph">
            <wp:posOffset>-318135</wp:posOffset>
          </wp:positionV>
          <wp:extent cx="1223278" cy="761490"/>
          <wp:effectExtent l="0" t="0" r="0" b="635"/>
          <wp:wrapSquare wrapText="bothSides"/>
          <wp:docPr id="1" name="Picture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p w14:paraId="7B974B41" w14:textId="77777777" w:rsidR="00315166" w:rsidRDefault="003151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2"/>
    <w:rsid w:val="00056640"/>
    <w:rsid w:val="00064CEB"/>
    <w:rsid w:val="00072435"/>
    <w:rsid w:val="0009499F"/>
    <w:rsid w:val="000B1BA6"/>
    <w:rsid w:val="00102FA8"/>
    <w:rsid w:val="00124146"/>
    <w:rsid w:val="00127960"/>
    <w:rsid w:val="00142B02"/>
    <w:rsid w:val="00162730"/>
    <w:rsid w:val="00177930"/>
    <w:rsid w:val="001913B0"/>
    <w:rsid w:val="001A1E63"/>
    <w:rsid w:val="001E290B"/>
    <w:rsid w:val="001E29E4"/>
    <w:rsid w:val="0021464E"/>
    <w:rsid w:val="002D6BDE"/>
    <w:rsid w:val="00315166"/>
    <w:rsid w:val="003253B2"/>
    <w:rsid w:val="0038482A"/>
    <w:rsid w:val="003870B4"/>
    <w:rsid w:val="003A7FBD"/>
    <w:rsid w:val="004125A1"/>
    <w:rsid w:val="00422398"/>
    <w:rsid w:val="00445005"/>
    <w:rsid w:val="00466769"/>
    <w:rsid w:val="00531DA4"/>
    <w:rsid w:val="00562D28"/>
    <w:rsid w:val="00577058"/>
    <w:rsid w:val="005A288C"/>
    <w:rsid w:val="005A6A89"/>
    <w:rsid w:val="005C7A91"/>
    <w:rsid w:val="006173C0"/>
    <w:rsid w:val="006F3C53"/>
    <w:rsid w:val="00704645"/>
    <w:rsid w:val="007175CC"/>
    <w:rsid w:val="00752E04"/>
    <w:rsid w:val="00815D6F"/>
    <w:rsid w:val="00840824"/>
    <w:rsid w:val="00881C78"/>
    <w:rsid w:val="008B6FF4"/>
    <w:rsid w:val="008D6050"/>
    <w:rsid w:val="008E59B1"/>
    <w:rsid w:val="009209FE"/>
    <w:rsid w:val="0092263A"/>
    <w:rsid w:val="00951A6D"/>
    <w:rsid w:val="0098124F"/>
    <w:rsid w:val="009B67CE"/>
    <w:rsid w:val="009D0DAB"/>
    <w:rsid w:val="009F7D6A"/>
    <w:rsid w:val="00A157F5"/>
    <w:rsid w:val="00A714CA"/>
    <w:rsid w:val="00A8433E"/>
    <w:rsid w:val="00AA0C53"/>
    <w:rsid w:val="00AA46D6"/>
    <w:rsid w:val="00AC6B98"/>
    <w:rsid w:val="00AF74BC"/>
    <w:rsid w:val="00B8308F"/>
    <w:rsid w:val="00BA5050"/>
    <w:rsid w:val="00BB1C2F"/>
    <w:rsid w:val="00BC1DD9"/>
    <w:rsid w:val="00BD7B12"/>
    <w:rsid w:val="00BE483C"/>
    <w:rsid w:val="00C04EC2"/>
    <w:rsid w:val="00C12972"/>
    <w:rsid w:val="00C25904"/>
    <w:rsid w:val="00C66A61"/>
    <w:rsid w:val="00C743D4"/>
    <w:rsid w:val="00CB0022"/>
    <w:rsid w:val="00CE3609"/>
    <w:rsid w:val="00CF1BA8"/>
    <w:rsid w:val="00D14459"/>
    <w:rsid w:val="00DC0364"/>
    <w:rsid w:val="00DD050A"/>
    <w:rsid w:val="00DF0DFF"/>
    <w:rsid w:val="00E151AE"/>
    <w:rsid w:val="00E508B2"/>
    <w:rsid w:val="00E64237"/>
    <w:rsid w:val="00E74609"/>
    <w:rsid w:val="00E8668B"/>
    <w:rsid w:val="00E875AA"/>
    <w:rsid w:val="00EE7FE1"/>
    <w:rsid w:val="00EF5E02"/>
    <w:rsid w:val="00F43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2F5"/>
  <w15:chartTrackingRefBased/>
  <w15:docId w15:val="{260D7EF9-8267-4342-BF53-033324D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74B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74609"/>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E74609"/>
    <w:rPr>
      <w:sz w:val="16"/>
      <w:szCs w:val="16"/>
    </w:rPr>
  </w:style>
  <w:style w:type="paragraph" w:styleId="Tekstopmerking">
    <w:name w:val="annotation text"/>
    <w:basedOn w:val="Standaard"/>
    <w:link w:val="TekstopmerkingChar"/>
    <w:uiPriority w:val="99"/>
    <w:unhideWhenUsed/>
    <w:rsid w:val="00E74609"/>
    <w:rPr>
      <w:sz w:val="20"/>
      <w:szCs w:val="20"/>
    </w:rPr>
  </w:style>
  <w:style w:type="character" w:customStyle="1" w:styleId="TekstopmerkingChar">
    <w:name w:val="Tekst opmerking Char"/>
    <w:basedOn w:val="Standaardalinea-lettertype"/>
    <w:link w:val="Tekstopmerking"/>
    <w:uiPriority w:val="99"/>
    <w:rsid w:val="00E7460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74609"/>
    <w:rPr>
      <w:b/>
      <w:bCs/>
    </w:rPr>
  </w:style>
  <w:style w:type="character" w:customStyle="1" w:styleId="OnderwerpvanopmerkingChar">
    <w:name w:val="Onderwerp van opmerking Char"/>
    <w:basedOn w:val="TekstopmerkingChar"/>
    <w:link w:val="Onderwerpvanopmerking"/>
    <w:uiPriority w:val="99"/>
    <w:semiHidden/>
    <w:rsid w:val="00E74609"/>
    <w:rPr>
      <w:rFonts w:ascii="Calibri" w:hAnsi="Calibri" w:cs="Calibri"/>
      <w:b/>
      <w:bCs/>
      <w:sz w:val="20"/>
      <w:szCs w:val="20"/>
    </w:rPr>
  </w:style>
  <w:style w:type="paragraph" w:styleId="Koptekst">
    <w:name w:val="header"/>
    <w:basedOn w:val="Standaard"/>
    <w:link w:val="KoptekstChar"/>
    <w:uiPriority w:val="99"/>
    <w:unhideWhenUsed/>
    <w:rsid w:val="00315166"/>
    <w:pPr>
      <w:tabs>
        <w:tab w:val="center" w:pos="4536"/>
        <w:tab w:val="right" w:pos="9072"/>
      </w:tabs>
    </w:pPr>
  </w:style>
  <w:style w:type="character" w:customStyle="1" w:styleId="KoptekstChar">
    <w:name w:val="Koptekst Char"/>
    <w:basedOn w:val="Standaardalinea-lettertype"/>
    <w:link w:val="Koptekst"/>
    <w:uiPriority w:val="99"/>
    <w:rsid w:val="00315166"/>
    <w:rPr>
      <w:rFonts w:ascii="Calibri" w:hAnsi="Calibri" w:cs="Calibri"/>
    </w:rPr>
  </w:style>
  <w:style w:type="paragraph" w:styleId="Voettekst">
    <w:name w:val="footer"/>
    <w:basedOn w:val="Standaard"/>
    <w:link w:val="VoettekstChar"/>
    <w:uiPriority w:val="99"/>
    <w:unhideWhenUsed/>
    <w:rsid w:val="00315166"/>
    <w:pPr>
      <w:tabs>
        <w:tab w:val="center" w:pos="4536"/>
        <w:tab w:val="right" w:pos="9072"/>
      </w:tabs>
    </w:pPr>
  </w:style>
  <w:style w:type="character" w:customStyle="1" w:styleId="VoettekstChar">
    <w:name w:val="Voettekst Char"/>
    <w:basedOn w:val="Standaardalinea-lettertype"/>
    <w:link w:val="Voettekst"/>
    <w:uiPriority w:val="99"/>
    <w:rsid w:val="00315166"/>
    <w:rPr>
      <w:rFonts w:ascii="Calibri" w:hAnsi="Calibri" w:cs="Calibri"/>
    </w:rPr>
  </w:style>
  <w:style w:type="paragraph" w:styleId="Geenafstand">
    <w:name w:val="No Spacing"/>
    <w:uiPriority w:val="1"/>
    <w:qFormat/>
    <w:rsid w:val="00124146"/>
    <w:pPr>
      <w:spacing w:after="0" w:line="240" w:lineRule="auto"/>
    </w:pPr>
  </w:style>
  <w:style w:type="character" w:styleId="Hyperlink">
    <w:name w:val="Hyperlink"/>
    <w:basedOn w:val="Standaardalinea-lettertype"/>
    <w:uiPriority w:val="99"/>
    <w:unhideWhenUsed/>
    <w:rsid w:val="00E875AA"/>
    <w:rPr>
      <w:color w:val="0000FF" w:themeColor="hyperlink"/>
      <w:u w:val="single"/>
    </w:rPr>
  </w:style>
  <w:style w:type="character" w:styleId="Onopgelostemelding">
    <w:name w:val="Unresolved Mention"/>
    <w:basedOn w:val="Standaardalinea-lettertype"/>
    <w:uiPriority w:val="99"/>
    <w:semiHidden/>
    <w:unhideWhenUsed/>
    <w:rsid w:val="00E875AA"/>
    <w:rPr>
      <w:color w:val="605E5C"/>
      <w:shd w:val="clear" w:color="auto" w:fill="E1DFDD"/>
    </w:rPr>
  </w:style>
  <w:style w:type="character" w:customStyle="1" w:styleId="contentpasted0">
    <w:name w:val="contentpasted0"/>
    <w:basedOn w:val="Standaardalinea-lettertype"/>
    <w:rsid w:val="0038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9406">
      <w:bodyDiv w:val="1"/>
      <w:marLeft w:val="0"/>
      <w:marRight w:val="0"/>
      <w:marTop w:val="0"/>
      <w:marBottom w:val="0"/>
      <w:divBdr>
        <w:top w:val="none" w:sz="0" w:space="0" w:color="auto"/>
        <w:left w:val="none" w:sz="0" w:space="0" w:color="auto"/>
        <w:bottom w:val="none" w:sz="0" w:space="0" w:color="auto"/>
        <w:right w:val="none" w:sz="0" w:space="0" w:color="auto"/>
      </w:divBdr>
    </w:div>
    <w:div w:id="1148015638">
      <w:bodyDiv w:val="1"/>
      <w:marLeft w:val="0"/>
      <w:marRight w:val="0"/>
      <w:marTop w:val="0"/>
      <w:marBottom w:val="0"/>
      <w:divBdr>
        <w:top w:val="none" w:sz="0" w:space="0" w:color="auto"/>
        <w:left w:val="none" w:sz="0" w:space="0" w:color="auto"/>
        <w:bottom w:val="none" w:sz="0" w:space="0" w:color="auto"/>
        <w:right w:val="none" w:sz="0" w:space="0" w:color="auto"/>
      </w:divBdr>
    </w:div>
    <w:div w:id="1305742088">
      <w:bodyDiv w:val="1"/>
      <w:marLeft w:val="0"/>
      <w:marRight w:val="0"/>
      <w:marTop w:val="0"/>
      <w:marBottom w:val="0"/>
      <w:divBdr>
        <w:top w:val="none" w:sz="0" w:space="0" w:color="auto"/>
        <w:left w:val="none" w:sz="0" w:space="0" w:color="auto"/>
        <w:bottom w:val="none" w:sz="0" w:space="0" w:color="auto"/>
        <w:right w:val="none" w:sz="0" w:space="0" w:color="auto"/>
      </w:divBdr>
    </w:div>
    <w:div w:id="14712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6C3EDCEDCAFF4992DF1B173004E8E4" ma:contentTypeVersion="12" ma:contentTypeDescription="Een nieuw document maken." ma:contentTypeScope="" ma:versionID="43d493e3a5af526c151652a36467aa5d">
  <xsd:schema xmlns:xsd="http://www.w3.org/2001/XMLSchema" xmlns:xs="http://www.w3.org/2001/XMLSchema" xmlns:p="http://schemas.microsoft.com/office/2006/metadata/properties" xmlns:ns2="f5cc804e-f77b-48cc-813d-5618f6521bc6" xmlns:ns3="2533a970-8057-4796-95e2-6026402e53f0" targetNamespace="http://schemas.microsoft.com/office/2006/metadata/properties" ma:root="true" ma:fieldsID="8b249d090425c102cf7bcb6449fcba42" ns2:_="" ns3:_="">
    <xsd:import namespace="f5cc804e-f77b-48cc-813d-5618f6521bc6"/>
    <xsd:import namespace="2533a970-8057-4796-95e2-6026402e53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c804e-f77b-48cc-813d-5618f6521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735b0e9-b196-447f-acc4-ea67084e6ac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3a970-8057-4796-95e2-6026402e53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a0b426-7f99-41a9-85bb-51a0330e6fb4}" ma:internalName="TaxCatchAll" ma:showField="CatchAllData" ma:web="2533a970-8057-4796-95e2-6026402e53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cc804e-f77b-48cc-813d-5618f6521bc6">
      <Terms xmlns="http://schemas.microsoft.com/office/infopath/2007/PartnerControls"/>
    </lcf76f155ced4ddcb4097134ff3c332f>
    <TaxCatchAll xmlns="2533a970-8057-4796-95e2-6026402e53f0" xsi:nil="true"/>
  </documentManagement>
</p:properties>
</file>

<file path=customXml/itemProps1.xml><?xml version="1.0" encoding="utf-8"?>
<ds:datastoreItem xmlns:ds="http://schemas.openxmlformats.org/officeDocument/2006/customXml" ds:itemID="{7A18C3C4-99BE-49FE-81B1-A79208CB4F51}">
  <ds:schemaRefs>
    <ds:schemaRef ds:uri="http://schemas.microsoft.com/sharepoint/v3/contenttype/forms"/>
  </ds:schemaRefs>
</ds:datastoreItem>
</file>

<file path=customXml/itemProps2.xml><?xml version="1.0" encoding="utf-8"?>
<ds:datastoreItem xmlns:ds="http://schemas.openxmlformats.org/officeDocument/2006/customXml" ds:itemID="{6F6E1EFA-1198-416E-9817-6107739A4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c804e-f77b-48cc-813d-5618f6521bc6"/>
    <ds:schemaRef ds:uri="2533a970-8057-4796-95e2-6026402e5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15D89-300D-40C7-B0BB-E738CE8141C6}">
  <ds:schemaRefs>
    <ds:schemaRef ds:uri="http://schemas.microsoft.com/office/2006/metadata/properties"/>
    <ds:schemaRef ds:uri="http://schemas.microsoft.com/office/infopath/2007/PartnerControls"/>
    <ds:schemaRef ds:uri="f5cc804e-f77b-48cc-813d-5618f6521bc6"/>
    <ds:schemaRef ds:uri="2533a970-8057-4796-95e2-6026402e53f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Brinkman</dc:creator>
  <cp:keywords/>
  <dc:description/>
  <cp:lastModifiedBy>Nathalie D'Alessandro</cp:lastModifiedBy>
  <cp:revision>3</cp:revision>
  <dcterms:created xsi:type="dcterms:W3CDTF">2024-02-01T15:59:00Z</dcterms:created>
  <dcterms:modified xsi:type="dcterms:W3CDTF">2024-02-01T16:02:00Z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0x010100DB6C3EDCEDCAFF4992DF1B173004E8E4</vt:lpwstr>
  </property>
</Properties>
</file>