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51DD" w14:textId="77777777" w:rsidR="00315166" w:rsidRDefault="00315166" w:rsidP="00315166">
      <w:r>
        <w:t>-----------------------------------------------PERSBERICHT---------------------------------------------------------</w:t>
      </w:r>
    </w:p>
    <w:p w14:paraId="580C84B8" w14:textId="2FB90EF8" w:rsidR="006D6704" w:rsidRPr="006D6704" w:rsidRDefault="006D6704" w:rsidP="006D6704">
      <w:pPr>
        <w:spacing w:before="100" w:beforeAutospacing="1" w:after="100" w:afterAutospacing="1"/>
        <w:rPr>
          <w:rFonts w:ascii="Times New Roman" w:hAnsi="Times New Roman" w:cs="Times New Roman"/>
          <w:b/>
          <w:bCs/>
          <w:sz w:val="36"/>
          <w:szCs w:val="36"/>
        </w:rPr>
      </w:pPr>
      <w:r w:rsidRPr="006D6704">
        <w:rPr>
          <w:rFonts w:ascii="Times New Roman" w:hAnsi="Times New Roman" w:cs="Times New Roman"/>
          <w:b/>
          <w:bCs/>
          <w:sz w:val="36"/>
          <w:szCs w:val="36"/>
        </w:rPr>
        <w:t>Nieuwe business</w:t>
      </w:r>
      <w:r>
        <w:rPr>
          <w:rFonts w:ascii="Times New Roman" w:hAnsi="Times New Roman" w:cs="Times New Roman"/>
          <w:b/>
          <w:bCs/>
          <w:sz w:val="36"/>
          <w:szCs w:val="36"/>
        </w:rPr>
        <w:t xml:space="preserve"> </w:t>
      </w:r>
      <w:r w:rsidRPr="006D6704">
        <w:rPr>
          <w:rFonts w:ascii="Times New Roman" w:hAnsi="Times New Roman" w:cs="Times New Roman"/>
          <w:b/>
          <w:bCs/>
          <w:sz w:val="36"/>
          <w:szCs w:val="36"/>
        </w:rPr>
        <w:t xml:space="preserve">partner: VvKR verwelkomt </w:t>
      </w:r>
      <w:proofErr w:type="spellStart"/>
      <w:r w:rsidRPr="006D6704">
        <w:rPr>
          <w:rFonts w:ascii="Times New Roman" w:hAnsi="Times New Roman" w:cs="Times New Roman"/>
          <w:b/>
          <w:bCs/>
          <w:sz w:val="36"/>
          <w:szCs w:val="36"/>
        </w:rPr>
        <w:t>ConsolidAir</w:t>
      </w:r>
      <w:proofErr w:type="spellEnd"/>
    </w:p>
    <w:p w14:paraId="0E189B3B" w14:textId="4719F4EE" w:rsidR="006D6704" w:rsidRPr="006D6704" w:rsidRDefault="006D6704" w:rsidP="006D6704">
      <w:pPr>
        <w:spacing w:before="100" w:beforeAutospacing="1" w:after="100" w:afterAutospacing="1"/>
        <w:rPr>
          <w:rFonts w:asciiTheme="minorHAnsi" w:eastAsia="Times New Roman" w:hAnsiTheme="minorHAnsi" w:cstheme="minorHAnsi"/>
          <w:b/>
          <w:bCs/>
          <w:lang w:eastAsia="nl-NL"/>
        </w:rPr>
      </w:pPr>
      <w:r w:rsidRPr="006D6704">
        <w:rPr>
          <w:rFonts w:asciiTheme="minorHAnsi" w:eastAsia="Times New Roman" w:hAnsiTheme="minorHAnsi" w:cstheme="minorHAnsi"/>
          <w:b/>
          <w:bCs/>
          <w:lang w:eastAsia="nl-NL"/>
        </w:rPr>
        <w:t xml:space="preserve">De Vereniging van Kleinschalige Reisorganisaties (VvKR) is verheugd om </w:t>
      </w:r>
      <w:proofErr w:type="spellStart"/>
      <w:r w:rsidRPr="006D6704">
        <w:rPr>
          <w:rFonts w:asciiTheme="minorHAnsi" w:eastAsia="Times New Roman" w:hAnsiTheme="minorHAnsi" w:cstheme="minorHAnsi"/>
          <w:b/>
          <w:bCs/>
          <w:lang w:eastAsia="nl-NL"/>
        </w:rPr>
        <w:t>ConsolidAir</w:t>
      </w:r>
      <w:proofErr w:type="spellEnd"/>
      <w:r w:rsidRPr="006D6704">
        <w:rPr>
          <w:rFonts w:asciiTheme="minorHAnsi" w:eastAsia="Times New Roman" w:hAnsiTheme="minorHAnsi" w:cstheme="minorHAnsi"/>
          <w:b/>
          <w:bCs/>
          <w:lang w:eastAsia="nl-NL"/>
        </w:rPr>
        <w:t xml:space="preserve"> te verwelkomen als nieuwe </w:t>
      </w:r>
      <w:r>
        <w:rPr>
          <w:rFonts w:asciiTheme="minorHAnsi" w:eastAsia="Times New Roman" w:hAnsiTheme="minorHAnsi" w:cstheme="minorHAnsi"/>
          <w:b/>
          <w:bCs/>
          <w:lang w:eastAsia="nl-NL"/>
        </w:rPr>
        <w:t>business partner</w:t>
      </w:r>
      <w:r w:rsidRPr="006D6704">
        <w:rPr>
          <w:rFonts w:asciiTheme="minorHAnsi" w:eastAsia="Times New Roman" w:hAnsiTheme="minorHAnsi" w:cstheme="minorHAnsi"/>
          <w:b/>
          <w:bCs/>
          <w:lang w:eastAsia="nl-NL"/>
        </w:rPr>
        <w:t xml:space="preserve">. Als toonaangevende </w:t>
      </w:r>
      <w:proofErr w:type="spellStart"/>
      <w:r w:rsidRPr="006D6704">
        <w:rPr>
          <w:rFonts w:asciiTheme="minorHAnsi" w:eastAsia="Times New Roman" w:hAnsiTheme="minorHAnsi" w:cstheme="minorHAnsi"/>
          <w:b/>
          <w:bCs/>
          <w:lang w:eastAsia="nl-NL"/>
        </w:rPr>
        <w:t>consolidator</w:t>
      </w:r>
      <w:proofErr w:type="spellEnd"/>
      <w:r w:rsidRPr="006D6704">
        <w:rPr>
          <w:rFonts w:asciiTheme="minorHAnsi" w:eastAsia="Times New Roman" w:hAnsiTheme="minorHAnsi" w:cstheme="minorHAnsi"/>
          <w:b/>
          <w:bCs/>
          <w:lang w:eastAsia="nl-NL"/>
        </w:rPr>
        <w:t xml:space="preserve"> is </w:t>
      </w:r>
      <w:proofErr w:type="spellStart"/>
      <w:r w:rsidRPr="006D6704">
        <w:rPr>
          <w:rFonts w:asciiTheme="minorHAnsi" w:eastAsia="Times New Roman" w:hAnsiTheme="minorHAnsi" w:cstheme="minorHAnsi"/>
          <w:b/>
          <w:bCs/>
          <w:lang w:eastAsia="nl-NL"/>
        </w:rPr>
        <w:t>ConsolidAir</w:t>
      </w:r>
      <w:proofErr w:type="spellEnd"/>
      <w:r w:rsidRPr="006D6704">
        <w:rPr>
          <w:rFonts w:asciiTheme="minorHAnsi" w:eastAsia="Times New Roman" w:hAnsiTheme="minorHAnsi" w:cstheme="minorHAnsi"/>
          <w:b/>
          <w:bCs/>
          <w:lang w:eastAsia="nl-NL"/>
        </w:rPr>
        <w:t xml:space="preserve"> al jarenlang een vertrouwde partner voor veel reisorganisaties en biedt het waardevolle ondersteuning bij de inkoop van vliegtickets – zowel voor individuele reizigers als groepen.</w:t>
      </w:r>
    </w:p>
    <w:p w14:paraId="6107ECA4" w14:textId="77777777" w:rsidR="006D6704"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 xml:space="preserve">Met deze samenwerking zet VvKR een volgende stap in het versterken van haar netwerk en dienstverlening aan haar leden. </w:t>
      </w:r>
      <w:proofErr w:type="spellStart"/>
      <w:r w:rsidRPr="006D6704">
        <w:rPr>
          <w:rFonts w:asciiTheme="minorHAnsi" w:eastAsia="Times New Roman" w:hAnsiTheme="minorHAnsi" w:cstheme="minorHAnsi"/>
          <w:lang w:eastAsia="nl-NL"/>
        </w:rPr>
        <w:t>ConsolidAir</w:t>
      </w:r>
      <w:proofErr w:type="spellEnd"/>
      <w:r w:rsidRPr="006D6704">
        <w:rPr>
          <w:rFonts w:asciiTheme="minorHAnsi" w:eastAsia="Times New Roman" w:hAnsiTheme="minorHAnsi" w:cstheme="minorHAnsi"/>
          <w:lang w:eastAsia="nl-NL"/>
        </w:rPr>
        <w:t xml:space="preserve"> staat bekend om haar persoonlijke benadering, snelle reacties en het zetten van ‘dat stapje extra’ – eigenschappen die uitstekend passen bij de kernwaarden van VvKR.</w:t>
      </w:r>
    </w:p>
    <w:p w14:paraId="080E30FD" w14:textId="77777777" w:rsidR="006D6704" w:rsidRPr="006D6704" w:rsidRDefault="006D6704" w:rsidP="006D6704">
      <w:pPr>
        <w:spacing w:before="100" w:beforeAutospacing="1" w:after="100" w:afterAutospacing="1"/>
        <w:rPr>
          <w:rFonts w:asciiTheme="minorHAnsi" w:eastAsia="Times New Roman" w:hAnsiTheme="minorHAnsi" w:cstheme="minorHAnsi"/>
          <w:b/>
          <w:bCs/>
          <w:lang w:eastAsia="nl-NL"/>
        </w:rPr>
      </w:pPr>
      <w:r w:rsidRPr="006D6704">
        <w:rPr>
          <w:rFonts w:asciiTheme="minorHAnsi" w:eastAsia="Times New Roman" w:hAnsiTheme="minorHAnsi" w:cstheme="minorHAnsi"/>
          <w:b/>
          <w:bCs/>
          <w:lang w:eastAsia="nl-NL"/>
        </w:rPr>
        <w:t>Waardevolle aanvulling voor leden</w:t>
      </w:r>
    </w:p>
    <w:p w14:paraId="237A127C" w14:textId="14B41F5D" w:rsidR="006D6704"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w:t>
      </w:r>
      <w:proofErr w:type="spellStart"/>
      <w:r w:rsidRPr="006D6704">
        <w:rPr>
          <w:rFonts w:asciiTheme="minorHAnsi" w:eastAsia="Times New Roman" w:hAnsiTheme="minorHAnsi" w:cstheme="minorHAnsi"/>
          <w:lang w:eastAsia="nl-NL"/>
        </w:rPr>
        <w:t>ConsolidAir</w:t>
      </w:r>
      <w:proofErr w:type="spellEnd"/>
      <w:r w:rsidRPr="006D6704">
        <w:rPr>
          <w:rFonts w:asciiTheme="minorHAnsi" w:eastAsia="Times New Roman" w:hAnsiTheme="minorHAnsi" w:cstheme="minorHAnsi"/>
          <w:lang w:eastAsia="nl-NL"/>
        </w:rPr>
        <w:t xml:space="preserve"> is al voor een grote groep van onze leden een belangrijke schakel in hun dienstverlening," zegt Kim Nooyens, voorzitter van VvKR. "We zijn dan ook blij dat we deze samenwerking als </w:t>
      </w:r>
      <w:r w:rsidRPr="006D6704">
        <w:rPr>
          <w:rFonts w:asciiTheme="minorHAnsi" w:eastAsia="Times New Roman" w:hAnsiTheme="minorHAnsi" w:cstheme="minorHAnsi"/>
          <w:lang w:eastAsia="nl-NL"/>
        </w:rPr>
        <w:t>business partner</w:t>
      </w:r>
      <w:r w:rsidRPr="006D6704">
        <w:rPr>
          <w:rFonts w:asciiTheme="minorHAnsi" w:eastAsia="Times New Roman" w:hAnsiTheme="minorHAnsi" w:cstheme="minorHAnsi"/>
          <w:lang w:eastAsia="nl-NL"/>
        </w:rPr>
        <w:t xml:space="preserve">s formaliseren. Onze leden profiteren niet alleen van de persoonlijke service die </w:t>
      </w:r>
      <w:proofErr w:type="spellStart"/>
      <w:r w:rsidRPr="006D6704">
        <w:rPr>
          <w:rFonts w:asciiTheme="minorHAnsi" w:eastAsia="Times New Roman" w:hAnsiTheme="minorHAnsi" w:cstheme="minorHAnsi"/>
          <w:lang w:eastAsia="nl-NL"/>
        </w:rPr>
        <w:t>ConsolidAir</w:t>
      </w:r>
      <w:proofErr w:type="spellEnd"/>
      <w:r w:rsidRPr="006D6704">
        <w:rPr>
          <w:rFonts w:asciiTheme="minorHAnsi" w:eastAsia="Times New Roman" w:hAnsiTheme="minorHAnsi" w:cstheme="minorHAnsi"/>
          <w:lang w:eastAsia="nl-NL"/>
        </w:rPr>
        <w:t xml:space="preserve"> biedt, maar ook van collectieve inkoopvoordelen en extra aandacht voor maatwerkoplossingen."</w:t>
      </w:r>
    </w:p>
    <w:p w14:paraId="1D23D7D8" w14:textId="77777777" w:rsidR="006D6704"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De samenwerking richt zich op het ontzorgen van kleinschalige reisorganisaties in het complexe landschap van vliegticketreserveringen. Zowel voor losse tickets als voor groepsboekingen kunnen leden rekenen op een betrouwbare partner met kennis van zaken.</w:t>
      </w:r>
    </w:p>
    <w:p w14:paraId="031C472C" w14:textId="77777777" w:rsidR="006D6704" w:rsidRPr="006D6704" w:rsidRDefault="006D6704" w:rsidP="006D6704">
      <w:pPr>
        <w:spacing w:before="100" w:beforeAutospacing="1" w:after="100" w:afterAutospacing="1"/>
        <w:rPr>
          <w:rFonts w:asciiTheme="minorHAnsi" w:eastAsia="Times New Roman" w:hAnsiTheme="minorHAnsi" w:cstheme="minorHAnsi"/>
          <w:b/>
          <w:bCs/>
          <w:lang w:eastAsia="nl-NL"/>
        </w:rPr>
      </w:pPr>
      <w:r w:rsidRPr="006D6704">
        <w:rPr>
          <w:rFonts w:asciiTheme="minorHAnsi" w:eastAsia="Times New Roman" w:hAnsiTheme="minorHAnsi" w:cstheme="minorHAnsi"/>
          <w:b/>
          <w:bCs/>
          <w:lang w:eastAsia="nl-NL"/>
        </w:rPr>
        <w:t>Ervaringen uit de praktijk</w:t>
      </w:r>
    </w:p>
    <w:p w14:paraId="6EE32452" w14:textId="77777777" w:rsidR="006D6704"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 xml:space="preserve">André Ladenius, eigenaar van een gespecialiseerde reisorganisatie en lid van VvKR, is al jaren tevreden gebruiker van de diensten van </w:t>
      </w:r>
      <w:proofErr w:type="spellStart"/>
      <w:r w:rsidRPr="006D6704">
        <w:rPr>
          <w:rFonts w:asciiTheme="minorHAnsi" w:eastAsia="Times New Roman" w:hAnsiTheme="minorHAnsi" w:cstheme="minorHAnsi"/>
          <w:lang w:eastAsia="nl-NL"/>
        </w:rPr>
        <w:t>ConsolidAir</w:t>
      </w:r>
      <w:proofErr w:type="spellEnd"/>
      <w:r w:rsidRPr="006D6704">
        <w:rPr>
          <w:rFonts w:asciiTheme="minorHAnsi" w:eastAsia="Times New Roman" w:hAnsiTheme="minorHAnsi" w:cstheme="minorHAnsi"/>
          <w:lang w:eastAsia="nl-NL"/>
        </w:rPr>
        <w:t>:</w:t>
      </w:r>
      <w:r w:rsidRPr="006D6704">
        <w:rPr>
          <w:rFonts w:asciiTheme="minorHAnsi" w:eastAsia="Times New Roman" w:hAnsiTheme="minorHAnsi" w:cstheme="minorHAnsi"/>
          <w:lang w:eastAsia="nl-NL"/>
        </w:rPr>
        <w:br/>
      </w:r>
      <w:r w:rsidRPr="006D6704">
        <w:rPr>
          <w:rFonts w:asciiTheme="minorHAnsi" w:eastAsia="Times New Roman" w:hAnsiTheme="minorHAnsi" w:cstheme="minorHAnsi"/>
          <w:i/>
          <w:iCs/>
          <w:lang w:eastAsia="nl-NL"/>
        </w:rPr>
        <w:t>"Wat ik waardeer is de persoonlijke benadering. Je bent geen nummer, ze denken mee en reageren snel. Dat is voor ons als kleinschalige reisorganisatie essentieel. Zelfs bij ingewikkelde groepsaanvragen blijven ze betrokken en zoeken ze naar de beste oplossing."</w:t>
      </w:r>
    </w:p>
    <w:p w14:paraId="1AF5469E" w14:textId="77777777" w:rsidR="006D6704" w:rsidRPr="006D6704" w:rsidRDefault="006D6704" w:rsidP="006D6704">
      <w:pPr>
        <w:spacing w:before="100" w:beforeAutospacing="1" w:after="100" w:afterAutospacing="1"/>
        <w:rPr>
          <w:rFonts w:asciiTheme="minorHAnsi" w:eastAsia="Times New Roman" w:hAnsiTheme="minorHAnsi" w:cstheme="minorHAnsi"/>
          <w:b/>
          <w:bCs/>
          <w:lang w:eastAsia="nl-NL"/>
        </w:rPr>
      </w:pPr>
      <w:r w:rsidRPr="006D6704">
        <w:rPr>
          <w:rFonts w:asciiTheme="minorHAnsi" w:eastAsia="Times New Roman" w:hAnsiTheme="minorHAnsi" w:cstheme="minorHAnsi"/>
          <w:b/>
          <w:bCs/>
          <w:lang w:eastAsia="nl-NL"/>
        </w:rPr>
        <w:t>Oog voor de kleinschalige reisprofessional</w:t>
      </w:r>
    </w:p>
    <w:p w14:paraId="4EA2EA4C" w14:textId="77777777" w:rsidR="006D6704"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 xml:space="preserve">De samenwerking met </w:t>
      </w:r>
      <w:proofErr w:type="spellStart"/>
      <w:r w:rsidRPr="006D6704">
        <w:rPr>
          <w:rFonts w:asciiTheme="minorHAnsi" w:eastAsia="Times New Roman" w:hAnsiTheme="minorHAnsi" w:cstheme="minorHAnsi"/>
          <w:lang w:eastAsia="nl-NL"/>
        </w:rPr>
        <w:t>ConsolidAir</w:t>
      </w:r>
      <w:proofErr w:type="spellEnd"/>
      <w:r w:rsidRPr="006D6704">
        <w:rPr>
          <w:rFonts w:asciiTheme="minorHAnsi" w:eastAsia="Times New Roman" w:hAnsiTheme="minorHAnsi" w:cstheme="minorHAnsi"/>
          <w:lang w:eastAsia="nl-NL"/>
        </w:rPr>
        <w:t xml:space="preserve"> sluit naadloos aan bij de missie van VvKR: het ondersteunen van zelfstandige, kleinschalige reisorganisaties met betrouwbare partners die hun specifieke behoeften begrijpen.</w:t>
      </w:r>
    </w:p>
    <w:p w14:paraId="5B0349B6" w14:textId="77777777" w:rsidR="006D6704"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w:t>
      </w:r>
      <w:proofErr w:type="spellStart"/>
      <w:r w:rsidRPr="006D6704">
        <w:rPr>
          <w:rFonts w:asciiTheme="minorHAnsi" w:eastAsia="Times New Roman" w:hAnsiTheme="minorHAnsi" w:cstheme="minorHAnsi"/>
          <w:lang w:eastAsia="nl-NL"/>
        </w:rPr>
        <w:t>ConsolidAir</w:t>
      </w:r>
      <w:proofErr w:type="spellEnd"/>
      <w:r w:rsidRPr="006D6704">
        <w:rPr>
          <w:rFonts w:asciiTheme="minorHAnsi" w:eastAsia="Times New Roman" w:hAnsiTheme="minorHAnsi" w:cstheme="minorHAnsi"/>
          <w:lang w:eastAsia="nl-NL"/>
        </w:rPr>
        <w:t xml:space="preserve"> begrijpt de kracht van maatwerk en flexibiliteit," vult Kim Nooyens aan. "Wij kijken ernaar uit om samen met hen nog meer waarde te bieden aan onze leden en gezamenlijk te werken aan een sterke toekomst voor kleinschalig toerisme."</w:t>
      </w:r>
    </w:p>
    <w:p w14:paraId="282FBEBC" w14:textId="77777777" w:rsidR="006D6704" w:rsidRPr="006D6704" w:rsidRDefault="006D6704" w:rsidP="006D6704">
      <w:pPr>
        <w:spacing w:before="100" w:beforeAutospacing="1" w:after="100" w:afterAutospacing="1"/>
        <w:rPr>
          <w:rFonts w:asciiTheme="minorHAnsi" w:eastAsia="Times New Roman" w:hAnsiTheme="minorHAnsi" w:cstheme="minorHAnsi"/>
          <w:b/>
          <w:bCs/>
          <w:lang w:eastAsia="nl-NL"/>
        </w:rPr>
      </w:pPr>
      <w:r w:rsidRPr="006D6704">
        <w:rPr>
          <w:rFonts w:asciiTheme="minorHAnsi" w:eastAsia="Times New Roman" w:hAnsiTheme="minorHAnsi" w:cstheme="minorHAnsi"/>
          <w:b/>
          <w:bCs/>
          <w:lang w:eastAsia="nl-NL"/>
        </w:rPr>
        <w:t>Persoonlijke aandacht</w:t>
      </w:r>
    </w:p>
    <w:p w14:paraId="4AB4F030" w14:textId="77777777" w:rsidR="006D6704"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 xml:space="preserve">Erik van Markus van </w:t>
      </w:r>
      <w:proofErr w:type="spellStart"/>
      <w:r w:rsidRPr="006D6704">
        <w:rPr>
          <w:rFonts w:asciiTheme="minorHAnsi" w:eastAsia="Times New Roman" w:hAnsiTheme="minorHAnsi" w:cstheme="minorHAnsi"/>
          <w:lang w:eastAsia="nl-NL"/>
        </w:rPr>
        <w:t>ConsolidAir</w:t>
      </w:r>
      <w:proofErr w:type="spellEnd"/>
      <w:r w:rsidRPr="006D6704">
        <w:rPr>
          <w:rFonts w:asciiTheme="minorHAnsi" w:eastAsia="Times New Roman" w:hAnsiTheme="minorHAnsi" w:cstheme="minorHAnsi"/>
          <w:lang w:eastAsia="nl-NL"/>
        </w:rPr>
        <w:t xml:space="preserve"> voegt toe “Door de persoonlijk aandacht voor onze klanten, ligt onze kracht met name in het ondersteunen van kleine en middelgrote reisbedrijven. </w:t>
      </w:r>
    </w:p>
    <w:p w14:paraId="25465625" w14:textId="6DA214E6" w:rsidR="00124146" w:rsidRPr="006D6704" w:rsidRDefault="006D6704" w:rsidP="006D6704">
      <w:pPr>
        <w:spacing w:before="100" w:beforeAutospacing="1" w:after="100" w:afterAutospacing="1"/>
        <w:rPr>
          <w:rFonts w:asciiTheme="minorHAnsi" w:eastAsia="Times New Roman" w:hAnsiTheme="minorHAnsi" w:cstheme="minorHAnsi"/>
          <w:lang w:eastAsia="nl-NL"/>
        </w:rPr>
      </w:pPr>
      <w:r w:rsidRPr="006D6704">
        <w:rPr>
          <w:rFonts w:asciiTheme="minorHAnsi" w:eastAsia="Times New Roman" w:hAnsiTheme="minorHAnsi" w:cstheme="minorHAnsi"/>
          <w:lang w:eastAsia="nl-NL"/>
        </w:rPr>
        <w:t xml:space="preserve">Met een betrokken team van IATA medewerkers en een intuïtief boekingsplatform ontzorgen onze klanten waardoor zij zelf de focus kunnen behouden op het samenstellen van mooie reizen voor haar </w:t>
      </w:r>
      <w:r w:rsidRPr="006D6704">
        <w:rPr>
          <w:rFonts w:asciiTheme="minorHAnsi" w:eastAsia="Times New Roman" w:hAnsiTheme="minorHAnsi" w:cstheme="minorHAnsi"/>
          <w:lang w:eastAsia="nl-NL"/>
        </w:rPr>
        <w:lastRenderedPageBreak/>
        <w:t>reizigers. We zijn er trots op business partner van de VVKR te zijn en zien uit naar het kunnen samenwerken met haar leden.”</w:t>
      </w:r>
    </w:p>
    <w:p w14:paraId="7EF764B8" w14:textId="77777777" w:rsidR="00CF1BA8" w:rsidRDefault="00CF1BA8" w:rsidP="00CF1BA8">
      <w:r>
        <w:t>------------Einde persbericht---------------------------------------------------------------------------------------------------</w:t>
      </w:r>
    </w:p>
    <w:p w14:paraId="73DFE0D4" w14:textId="77777777" w:rsidR="00CF1BA8" w:rsidRDefault="00CF1BA8" w:rsidP="00CF1BA8"/>
    <w:p w14:paraId="6C69A5FD" w14:textId="77777777" w:rsidR="002E5952" w:rsidRPr="00B40184" w:rsidRDefault="002E5952" w:rsidP="00CF1BA8"/>
    <w:p w14:paraId="6EC10AD7" w14:textId="77777777" w:rsidR="00CF1BA8" w:rsidRPr="00B22CAF" w:rsidRDefault="00CF1BA8" w:rsidP="00CF1BA8">
      <w:pPr>
        <w:rPr>
          <w:i/>
          <w:iCs/>
        </w:rPr>
      </w:pPr>
      <w:r w:rsidRPr="00B22CAF">
        <w:rPr>
          <w:i/>
          <w:iCs/>
        </w:rPr>
        <w:t>Over VvKR:</w:t>
      </w:r>
    </w:p>
    <w:p w14:paraId="7EC9D49C" w14:textId="41F03B48" w:rsidR="00CF1BA8" w:rsidRPr="00CE4AB5" w:rsidRDefault="00CF1BA8" w:rsidP="00CF1BA8">
      <w:pPr>
        <w:pStyle w:val="Geenafstand"/>
        <w:rPr>
          <w:i/>
          <w:iCs/>
        </w:rPr>
      </w:pPr>
      <w:r w:rsidRPr="00CE4AB5">
        <w:rPr>
          <w:i/>
          <w:iCs/>
        </w:rPr>
        <w:t xml:space="preserve">De Vereniging van Kleinschalige Reisorganisaties (VvKR) biedt een platform aan meer dan </w:t>
      </w:r>
      <w:r w:rsidR="003F7E9E">
        <w:rPr>
          <w:i/>
          <w:iCs/>
        </w:rPr>
        <w:t>475</w:t>
      </w:r>
      <w:r w:rsidRPr="00CE4AB5">
        <w:rPr>
          <w:i/>
          <w:iCs/>
        </w:rPr>
        <w:t xml:space="preserve"> kleinschalige veelal specialistische reisorganisaties en behartigt de belangen van deze organisaties. De leden van VvKR zijn allemaal reisspecialisten. Zij staan voor een persoonlijke benadering en zijn gericht op kleinschalig toerisme met respect voor de lokale cultuur, tradities en werkwijzen. </w:t>
      </w:r>
    </w:p>
    <w:p w14:paraId="1FEE6447" w14:textId="77777777" w:rsidR="00CF1BA8" w:rsidRPr="00CE4AB5" w:rsidRDefault="00CF1BA8" w:rsidP="00CF1BA8">
      <w:pPr>
        <w:pStyle w:val="Geenafstand"/>
        <w:rPr>
          <w:i/>
          <w:iCs/>
        </w:rPr>
      </w:pPr>
    </w:p>
    <w:p w14:paraId="1789B829" w14:textId="77777777" w:rsidR="00CF1BA8" w:rsidRDefault="00CF1BA8" w:rsidP="00CF1BA8">
      <w:pPr>
        <w:rPr>
          <w:i/>
          <w:iCs/>
        </w:rPr>
      </w:pPr>
    </w:p>
    <w:p w14:paraId="196AB17F" w14:textId="77777777" w:rsidR="00CF1BA8" w:rsidRDefault="00CF1BA8" w:rsidP="00CF1BA8">
      <w:pPr>
        <w:rPr>
          <w:i/>
          <w:iCs/>
        </w:rPr>
      </w:pPr>
      <w:r>
        <w:rPr>
          <w:i/>
          <w:iCs/>
        </w:rPr>
        <w:t>Noot voor de redactie;</w:t>
      </w:r>
    </w:p>
    <w:p w14:paraId="2D281C3F" w14:textId="77777777" w:rsidR="00CF1BA8" w:rsidRDefault="00CF1BA8" w:rsidP="00CF1BA8">
      <w:pPr>
        <w:rPr>
          <w:i/>
          <w:iCs/>
        </w:rPr>
      </w:pPr>
      <w:r>
        <w:rPr>
          <w:i/>
          <w:iCs/>
        </w:rPr>
        <w:t>Voor verdere informatie kan contact worden opgenomen met:</w:t>
      </w:r>
    </w:p>
    <w:p w14:paraId="76D05ED2" w14:textId="77777777" w:rsidR="00CF1BA8" w:rsidRPr="005D7D02" w:rsidRDefault="00CF1BA8" w:rsidP="00CF1BA8">
      <w:pPr>
        <w:rPr>
          <w:b/>
          <w:bCs/>
          <w:i/>
          <w:iCs/>
        </w:rPr>
      </w:pPr>
      <w:r>
        <w:rPr>
          <w:b/>
          <w:bCs/>
          <w:i/>
          <w:iCs/>
        </w:rPr>
        <w:t>Nathalie D’Alessandro (woordvoerder VvKR)</w:t>
      </w:r>
    </w:p>
    <w:p w14:paraId="32D29880" w14:textId="77777777" w:rsidR="00CF1BA8" w:rsidRPr="001D57AD" w:rsidRDefault="00CF1BA8" w:rsidP="00CF1BA8">
      <w:pPr>
        <w:rPr>
          <w:b/>
          <w:bCs/>
          <w:i/>
          <w:iCs/>
        </w:rPr>
      </w:pPr>
      <w:r w:rsidRPr="001D57AD">
        <w:rPr>
          <w:b/>
          <w:bCs/>
          <w:i/>
          <w:iCs/>
        </w:rPr>
        <w:t xml:space="preserve">E-mail: </w:t>
      </w:r>
      <w:r>
        <w:rPr>
          <w:b/>
          <w:bCs/>
          <w:i/>
          <w:iCs/>
        </w:rPr>
        <w:t>nathalie</w:t>
      </w:r>
      <w:r w:rsidRPr="001D57AD">
        <w:rPr>
          <w:b/>
          <w:bCs/>
          <w:i/>
          <w:iCs/>
        </w:rPr>
        <w:t>@vvkr.nl</w:t>
      </w:r>
    </w:p>
    <w:p w14:paraId="543123DE" w14:textId="77777777" w:rsidR="00CF1BA8" w:rsidRPr="00315166" w:rsidRDefault="00CF1BA8" w:rsidP="00CF1BA8">
      <w:pPr>
        <w:rPr>
          <w:b/>
          <w:bCs/>
          <w:i/>
          <w:iCs/>
        </w:rPr>
      </w:pPr>
      <w:r w:rsidRPr="00315166">
        <w:rPr>
          <w:b/>
          <w:bCs/>
          <w:i/>
          <w:iCs/>
        </w:rPr>
        <w:t xml:space="preserve">Mobiel: 06 </w:t>
      </w:r>
      <w:r>
        <w:rPr>
          <w:b/>
          <w:bCs/>
          <w:i/>
          <w:iCs/>
        </w:rPr>
        <w:t>34053962</w:t>
      </w:r>
    </w:p>
    <w:p w14:paraId="7C39CC6B" w14:textId="77777777" w:rsidR="00CF1BA8" w:rsidRDefault="00CF1BA8" w:rsidP="00CF1BA8"/>
    <w:p w14:paraId="26B3D469" w14:textId="77777777" w:rsidR="00315166" w:rsidRDefault="00315166" w:rsidP="00124146"/>
    <w:sectPr w:rsidR="003151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C7B88" w14:textId="77777777" w:rsidR="002F1477" w:rsidRDefault="002F1477" w:rsidP="00315166">
      <w:r>
        <w:separator/>
      </w:r>
    </w:p>
  </w:endnote>
  <w:endnote w:type="continuationSeparator" w:id="0">
    <w:p w14:paraId="1AAF1A16" w14:textId="77777777" w:rsidR="002F1477" w:rsidRDefault="002F1477" w:rsidP="00315166">
      <w:r>
        <w:continuationSeparator/>
      </w:r>
    </w:p>
  </w:endnote>
  <w:endnote w:type="continuationNotice" w:id="1">
    <w:p w14:paraId="711F471F" w14:textId="77777777" w:rsidR="002F1477" w:rsidRDefault="002F1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B11CD" w14:textId="77777777" w:rsidR="002F1477" w:rsidRDefault="002F1477" w:rsidP="00315166">
      <w:r>
        <w:separator/>
      </w:r>
    </w:p>
  </w:footnote>
  <w:footnote w:type="continuationSeparator" w:id="0">
    <w:p w14:paraId="44C79211" w14:textId="77777777" w:rsidR="002F1477" w:rsidRDefault="002F1477" w:rsidP="00315166">
      <w:r>
        <w:continuationSeparator/>
      </w:r>
    </w:p>
  </w:footnote>
  <w:footnote w:type="continuationNotice" w:id="1">
    <w:p w14:paraId="7D5F2578" w14:textId="77777777" w:rsidR="002F1477" w:rsidRDefault="002F1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50553" w14:textId="77777777" w:rsidR="00315166" w:rsidRDefault="00315166" w:rsidP="00315166">
    <w:pPr>
      <w:pStyle w:val="Koptekst"/>
    </w:pPr>
    <w:r>
      <w:rPr>
        <w:noProof/>
      </w:rPr>
      <w:drawing>
        <wp:anchor distT="0" distB="0" distL="114300" distR="114300" simplePos="0" relativeHeight="251658240" behindDoc="0" locked="0" layoutInCell="1" allowOverlap="1" wp14:anchorId="0EAA2316" wp14:editId="3010C5FB">
          <wp:simplePos x="0" y="0"/>
          <wp:positionH relativeFrom="column">
            <wp:posOffset>5327650</wp:posOffset>
          </wp:positionH>
          <wp:positionV relativeFrom="paragraph">
            <wp:posOffset>-318135</wp:posOffset>
          </wp:positionV>
          <wp:extent cx="1223278" cy="761490"/>
          <wp:effectExtent l="0" t="0" r="0" b="635"/>
          <wp:wrapSquare wrapText="bothSides"/>
          <wp:docPr id="1" name="Picture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23278" cy="761490"/>
                  </a:xfrm>
                  <a:prstGeom prst="rect">
                    <a:avLst/>
                  </a:prstGeom>
                </pic:spPr>
              </pic:pic>
            </a:graphicData>
          </a:graphic>
        </wp:anchor>
      </w:drawing>
    </w:r>
  </w:p>
  <w:p w14:paraId="7B974B41" w14:textId="77777777" w:rsidR="00315166" w:rsidRDefault="003151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02"/>
    <w:rsid w:val="00056640"/>
    <w:rsid w:val="00064CEB"/>
    <w:rsid w:val="00072435"/>
    <w:rsid w:val="0009499F"/>
    <w:rsid w:val="000B1BA6"/>
    <w:rsid w:val="000C7675"/>
    <w:rsid w:val="00102FA8"/>
    <w:rsid w:val="00103F5E"/>
    <w:rsid w:val="00124146"/>
    <w:rsid w:val="00127960"/>
    <w:rsid w:val="00142B02"/>
    <w:rsid w:val="0014692B"/>
    <w:rsid w:val="00162730"/>
    <w:rsid w:val="00177930"/>
    <w:rsid w:val="001913B0"/>
    <w:rsid w:val="001A1E63"/>
    <w:rsid w:val="001A25F0"/>
    <w:rsid w:val="001E290B"/>
    <w:rsid w:val="001E29E4"/>
    <w:rsid w:val="001E66B2"/>
    <w:rsid w:val="0021464E"/>
    <w:rsid w:val="00237D0F"/>
    <w:rsid w:val="0025609F"/>
    <w:rsid w:val="002D6BDE"/>
    <w:rsid w:val="002E5952"/>
    <w:rsid w:val="002F1477"/>
    <w:rsid w:val="00315166"/>
    <w:rsid w:val="003253B2"/>
    <w:rsid w:val="0038482A"/>
    <w:rsid w:val="003870B4"/>
    <w:rsid w:val="003A7FBD"/>
    <w:rsid w:val="003F7E9E"/>
    <w:rsid w:val="004125A1"/>
    <w:rsid w:val="00422398"/>
    <w:rsid w:val="00427FB5"/>
    <w:rsid w:val="00434124"/>
    <w:rsid w:val="00445005"/>
    <w:rsid w:val="00466769"/>
    <w:rsid w:val="004B6E46"/>
    <w:rsid w:val="00531DA4"/>
    <w:rsid w:val="00541D40"/>
    <w:rsid w:val="00562D28"/>
    <w:rsid w:val="00577058"/>
    <w:rsid w:val="005A288C"/>
    <w:rsid w:val="005A6A89"/>
    <w:rsid w:val="005C7A91"/>
    <w:rsid w:val="006173C0"/>
    <w:rsid w:val="00657579"/>
    <w:rsid w:val="0068752F"/>
    <w:rsid w:val="006D6704"/>
    <w:rsid w:val="006F3C53"/>
    <w:rsid w:val="006F5D90"/>
    <w:rsid w:val="00704645"/>
    <w:rsid w:val="007175CC"/>
    <w:rsid w:val="00752E04"/>
    <w:rsid w:val="0076454A"/>
    <w:rsid w:val="007812B8"/>
    <w:rsid w:val="00794FF9"/>
    <w:rsid w:val="00815D6F"/>
    <w:rsid w:val="00840824"/>
    <w:rsid w:val="008475A6"/>
    <w:rsid w:val="00881C78"/>
    <w:rsid w:val="008B6CF4"/>
    <w:rsid w:val="008B6FF4"/>
    <w:rsid w:val="008D6050"/>
    <w:rsid w:val="008E59B1"/>
    <w:rsid w:val="009209FE"/>
    <w:rsid w:val="0092263A"/>
    <w:rsid w:val="00951A6D"/>
    <w:rsid w:val="00964E9A"/>
    <w:rsid w:val="0098124F"/>
    <w:rsid w:val="009A62E2"/>
    <w:rsid w:val="009B67CE"/>
    <w:rsid w:val="009D0DAB"/>
    <w:rsid w:val="009E5555"/>
    <w:rsid w:val="009F7D6A"/>
    <w:rsid w:val="00A157F5"/>
    <w:rsid w:val="00A714CA"/>
    <w:rsid w:val="00A80E83"/>
    <w:rsid w:val="00A8433E"/>
    <w:rsid w:val="00AA0C53"/>
    <w:rsid w:val="00AA46D6"/>
    <w:rsid w:val="00AC18FB"/>
    <w:rsid w:val="00AC6B98"/>
    <w:rsid w:val="00AF74BC"/>
    <w:rsid w:val="00B40184"/>
    <w:rsid w:val="00B8308F"/>
    <w:rsid w:val="00BA5050"/>
    <w:rsid w:val="00BB1C2F"/>
    <w:rsid w:val="00BC1DD9"/>
    <w:rsid w:val="00BD7B12"/>
    <w:rsid w:val="00BE483C"/>
    <w:rsid w:val="00C04EC2"/>
    <w:rsid w:val="00C12972"/>
    <w:rsid w:val="00C25904"/>
    <w:rsid w:val="00C66A61"/>
    <w:rsid w:val="00C743D4"/>
    <w:rsid w:val="00CA4A08"/>
    <w:rsid w:val="00CB0022"/>
    <w:rsid w:val="00CE3609"/>
    <w:rsid w:val="00CF1BA8"/>
    <w:rsid w:val="00D14459"/>
    <w:rsid w:val="00DC0364"/>
    <w:rsid w:val="00DD050A"/>
    <w:rsid w:val="00DD715D"/>
    <w:rsid w:val="00DF0DFF"/>
    <w:rsid w:val="00E151AE"/>
    <w:rsid w:val="00E508B2"/>
    <w:rsid w:val="00E64237"/>
    <w:rsid w:val="00E74609"/>
    <w:rsid w:val="00E8223D"/>
    <w:rsid w:val="00E8668B"/>
    <w:rsid w:val="00E875AA"/>
    <w:rsid w:val="00EB0D88"/>
    <w:rsid w:val="00ED3115"/>
    <w:rsid w:val="00EE7FE1"/>
    <w:rsid w:val="00EF5E02"/>
    <w:rsid w:val="00EF70EE"/>
    <w:rsid w:val="00F43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2F5"/>
  <w15:chartTrackingRefBased/>
  <w15:docId w15:val="{260D7EF9-8267-4342-BF53-033324D2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74BC"/>
    <w:pPr>
      <w:spacing w:after="0" w:line="240" w:lineRule="auto"/>
    </w:pPr>
    <w:rPr>
      <w:rFonts w:ascii="Calibri" w:hAnsi="Calibri" w:cs="Calibr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74609"/>
    <w:pPr>
      <w:spacing w:after="0" w:line="240" w:lineRule="auto"/>
    </w:pPr>
    <w:rPr>
      <w:rFonts w:ascii="Calibri" w:hAnsi="Calibri" w:cs="Calibri"/>
    </w:rPr>
  </w:style>
  <w:style w:type="character" w:styleId="Verwijzingopmerking">
    <w:name w:val="annotation reference"/>
    <w:basedOn w:val="Standaardalinea-lettertype"/>
    <w:uiPriority w:val="99"/>
    <w:semiHidden/>
    <w:unhideWhenUsed/>
    <w:rsid w:val="00E74609"/>
    <w:rPr>
      <w:sz w:val="16"/>
      <w:szCs w:val="16"/>
    </w:rPr>
  </w:style>
  <w:style w:type="paragraph" w:styleId="Tekstopmerking">
    <w:name w:val="annotation text"/>
    <w:basedOn w:val="Standaard"/>
    <w:link w:val="TekstopmerkingChar"/>
    <w:uiPriority w:val="99"/>
    <w:unhideWhenUsed/>
    <w:rsid w:val="00E74609"/>
    <w:rPr>
      <w:sz w:val="20"/>
      <w:szCs w:val="20"/>
    </w:rPr>
  </w:style>
  <w:style w:type="character" w:customStyle="1" w:styleId="TekstopmerkingChar">
    <w:name w:val="Tekst opmerking Char"/>
    <w:basedOn w:val="Standaardalinea-lettertype"/>
    <w:link w:val="Tekstopmerking"/>
    <w:uiPriority w:val="99"/>
    <w:rsid w:val="00E74609"/>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E74609"/>
    <w:rPr>
      <w:b/>
      <w:bCs/>
    </w:rPr>
  </w:style>
  <w:style w:type="character" w:customStyle="1" w:styleId="OnderwerpvanopmerkingChar">
    <w:name w:val="Onderwerp van opmerking Char"/>
    <w:basedOn w:val="TekstopmerkingChar"/>
    <w:link w:val="Onderwerpvanopmerking"/>
    <w:uiPriority w:val="99"/>
    <w:semiHidden/>
    <w:rsid w:val="00E74609"/>
    <w:rPr>
      <w:rFonts w:ascii="Calibri" w:hAnsi="Calibri" w:cs="Calibri"/>
      <w:b/>
      <w:bCs/>
      <w:sz w:val="20"/>
      <w:szCs w:val="20"/>
    </w:rPr>
  </w:style>
  <w:style w:type="paragraph" w:styleId="Koptekst">
    <w:name w:val="header"/>
    <w:basedOn w:val="Standaard"/>
    <w:link w:val="KoptekstChar"/>
    <w:uiPriority w:val="99"/>
    <w:unhideWhenUsed/>
    <w:rsid w:val="00315166"/>
    <w:pPr>
      <w:tabs>
        <w:tab w:val="center" w:pos="4536"/>
        <w:tab w:val="right" w:pos="9072"/>
      </w:tabs>
    </w:pPr>
  </w:style>
  <w:style w:type="character" w:customStyle="1" w:styleId="KoptekstChar">
    <w:name w:val="Koptekst Char"/>
    <w:basedOn w:val="Standaardalinea-lettertype"/>
    <w:link w:val="Koptekst"/>
    <w:uiPriority w:val="99"/>
    <w:rsid w:val="00315166"/>
    <w:rPr>
      <w:rFonts w:ascii="Calibri" w:hAnsi="Calibri" w:cs="Calibri"/>
    </w:rPr>
  </w:style>
  <w:style w:type="paragraph" w:styleId="Voettekst">
    <w:name w:val="footer"/>
    <w:basedOn w:val="Standaard"/>
    <w:link w:val="VoettekstChar"/>
    <w:uiPriority w:val="99"/>
    <w:unhideWhenUsed/>
    <w:rsid w:val="00315166"/>
    <w:pPr>
      <w:tabs>
        <w:tab w:val="center" w:pos="4536"/>
        <w:tab w:val="right" w:pos="9072"/>
      </w:tabs>
    </w:pPr>
  </w:style>
  <w:style w:type="character" w:customStyle="1" w:styleId="VoettekstChar">
    <w:name w:val="Voettekst Char"/>
    <w:basedOn w:val="Standaardalinea-lettertype"/>
    <w:link w:val="Voettekst"/>
    <w:uiPriority w:val="99"/>
    <w:rsid w:val="00315166"/>
    <w:rPr>
      <w:rFonts w:ascii="Calibri" w:hAnsi="Calibri" w:cs="Calibri"/>
    </w:rPr>
  </w:style>
  <w:style w:type="paragraph" w:styleId="Geenafstand">
    <w:name w:val="No Spacing"/>
    <w:uiPriority w:val="1"/>
    <w:qFormat/>
    <w:rsid w:val="00124146"/>
    <w:pPr>
      <w:spacing w:after="0" w:line="240" w:lineRule="auto"/>
    </w:pPr>
  </w:style>
  <w:style w:type="character" w:styleId="Hyperlink">
    <w:name w:val="Hyperlink"/>
    <w:basedOn w:val="Standaardalinea-lettertype"/>
    <w:uiPriority w:val="99"/>
    <w:unhideWhenUsed/>
    <w:rsid w:val="00E875AA"/>
    <w:rPr>
      <w:color w:val="0000FF" w:themeColor="hyperlink"/>
      <w:u w:val="single"/>
    </w:rPr>
  </w:style>
  <w:style w:type="character" w:styleId="Onopgelostemelding">
    <w:name w:val="Unresolved Mention"/>
    <w:basedOn w:val="Standaardalinea-lettertype"/>
    <w:uiPriority w:val="99"/>
    <w:semiHidden/>
    <w:unhideWhenUsed/>
    <w:rsid w:val="00E875AA"/>
    <w:rPr>
      <w:color w:val="605E5C"/>
      <w:shd w:val="clear" w:color="auto" w:fill="E1DFDD"/>
    </w:rPr>
  </w:style>
  <w:style w:type="character" w:customStyle="1" w:styleId="contentpasted0">
    <w:name w:val="contentpasted0"/>
    <w:basedOn w:val="Standaardalinea-lettertype"/>
    <w:rsid w:val="0038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99406">
      <w:bodyDiv w:val="1"/>
      <w:marLeft w:val="0"/>
      <w:marRight w:val="0"/>
      <w:marTop w:val="0"/>
      <w:marBottom w:val="0"/>
      <w:divBdr>
        <w:top w:val="none" w:sz="0" w:space="0" w:color="auto"/>
        <w:left w:val="none" w:sz="0" w:space="0" w:color="auto"/>
        <w:bottom w:val="none" w:sz="0" w:space="0" w:color="auto"/>
        <w:right w:val="none" w:sz="0" w:space="0" w:color="auto"/>
      </w:divBdr>
    </w:div>
    <w:div w:id="1038168311">
      <w:bodyDiv w:val="1"/>
      <w:marLeft w:val="0"/>
      <w:marRight w:val="0"/>
      <w:marTop w:val="0"/>
      <w:marBottom w:val="0"/>
      <w:divBdr>
        <w:top w:val="none" w:sz="0" w:space="0" w:color="auto"/>
        <w:left w:val="none" w:sz="0" w:space="0" w:color="auto"/>
        <w:bottom w:val="none" w:sz="0" w:space="0" w:color="auto"/>
        <w:right w:val="none" w:sz="0" w:space="0" w:color="auto"/>
      </w:divBdr>
    </w:div>
    <w:div w:id="1148015638">
      <w:bodyDiv w:val="1"/>
      <w:marLeft w:val="0"/>
      <w:marRight w:val="0"/>
      <w:marTop w:val="0"/>
      <w:marBottom w:val="0"/>
      <w:divBdr>
        <w:top w:val="none" w:sz="0" w:space="0" w:color="auto"/>
        <w:left w:val="none" w:sz="0" w:space="0" w:color="auto"/>
        <w:bottom w:val="none" w:sz="0" w:space="0" w:color="auto"/>
        <w:right w:val="none" w:sz="0" w:space="0" w:color="auto"/>
      </w:divBdr>
    </w:div>
    <w:div w:id="1305742088">
      <w:bodyDiv w:val="1"/>
      <w:marLeft w:val="0"/>
      <w:marRight w:val="0"/>
      <w:marTop w:val="0"/>
      <w:marBottom w:val="0"/>
      <w:divBdr>
        <w:top w:val="none" w:sz="0" w:space="0" w:color="auto"/>
        <w:left w:val="none" w:sz="0" w:space="0" w:color="auto"/>
        <w:bottom w:val="none" w:sz="0" w:space="0" w:color="auto"/>
        <w:right w:val="none" w:sz="0" w:space="0" w:color="auto"/>
      </w:divBdr>
    </w:div>
    <w:div w:id="1409614517">
      <w:bodyDiv w:val="1"/>
      <w:marLeft w:val="0"/>
      <w:marRight w:val="0"/>
      <w:marTop w:val="0"/>
      <w:marBottom w:val="0"/>
      <w:divBdr>
        <w:top w:val="none" w:sz="0" w:space="0" w:color="auto"/>
        <w:left w:val="none" w:sz="0" w:space="0" w:color="auto"/>
        <w:bottom w:val="none" w:sz="0" w:space="0" w:color="auto"/>
        <w:right w:val="none" w:sz="0" w:space="0" w:color="auto"/>
      </w:divBdr>
    </w:div>
    <w:div w:id="1471286725">
      <w:bodyDiv w:val="1"/>
      <w:marLeft w:val="0"/>
      <w:marRight w:val="0"/>
      <w:marTop w:val="0"/>
      <w:marBottom w:val="0"/>
      <w:divBdr>
        <w:top w:val="none" w:sz="0" w:space="0" w:color="auto"/>
        <w:left w:val="none" w:sz="0" w:space="0" w:color="auto"/>
        <w:bottom w:val="none" w:sz="0" w:space="0" w:color="auto"/>
        <w:right w:val="none" w:sz="0" w:space="0" w:color="auto"/>
      </w:divBdr>
    </w:div>
    <w:div w:id="1622953155">
      <w:bodyDiv w:val="1"/>
      <w:marLeft w:val="0"/>
      <w:marRight w:val="0"/>
      <w:marTop w:val="0"/>
      <w:marBottom w:val="0"/>
      <w:divBdr>
        <w:top w:val="none" w:sz="0" w:space="0" w:color="auto"/>
        <w:left w:val="none" w:sz="0" w:space="0" w:color="auto"/>
        <w:bottom w:val="none" w:sz="0" w:space="0" w:color="auto"/>
        <w:right w:val="none" w:sz="0" w:space="0" w:color="auto"/>
      </w:divBdr>
    </w:div>
    <w:div w:id="16831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cc804e-f77b-48cc-813d-5618f6521bc6">
      <Terms xmlns="http://schemas.microsoft.com/office/infopath/2007/PartnerControls"/>
    </lcf76f155ced4ddcb4097134ff3c332f>
    <TaxCatchAll xmlns="2533a970-8057-4796-95e2-6026402e53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6C3EDCEDCAFF4992DF1B173004E8E4" ma:contentTypeVersion="12" ma:contentTypeDescription="Een nieuw document maken." ma:contentTypeScope="" ma:versionID="43d493e3a5af526c151652a36467aa5d">
  <xsd:schema xmlns:xsd="http://www.w3.org/2001/XMLSchema" xmlns:xs="http://www.w3.org/2001/XMLSchema" xmlns:p="http://schemas.microsoft.com/office/2006/metadata/properties" xmlns:ns2="f5cc804e-f77b-48cc-813d-5618f6521bc6" xmlns:ns3="2533a970-8057-4796-95e2-6026402e53f0" targetNamespace="http://schemas.microsoft.com/office/2006/metadata/properties" ma:root="true" ma:fieldsID="8b249d090425c102cf7bcb6449fcba42" ns2:_="" ns3:_="">
    <xsd:import namespace="f5cc804e-f77b-48cc-813d-5618f6521bc6"/>
    <xsd:import namespace="2533a970-8057-4796-95e2-6026402e53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804e-f77b-48cc-813d-5618f6521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735b0e9-b196-447f-acc4-ea67084e6ac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3a970-8057-4796-95e2-6026402e53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a0b426-7f99-41a9-85bb-51a0330e6fb4}" ma:internalName="TaxCatchAll" ma:showField="CatchAllData" ma:web="2533a970-8057-4796-95e2-6026402e53f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15D89-300D-40C7-B0BB-E738CE8141C6}">
  <ds:schemaRefs>
    <ds:schemaRef ds:uri="http://schemas.microsoft.com/office/2006/metadata/properties"/>
    <ds:schemaRef ds:uri="http://schemas.microsoft.com/office/infopath/2007/PartnerControls"/>
    <ds:schemaRef ds:uri="f5cc804e-f77b-48cc-813d-5618f6521bc6"/>
    <ds:schemaRef ds:uri="2533a970-8057-4796-95e2-6026402e53f0"/>
  </ds:schemaRefs>
</ds:datastoreItem>
</file>

<file path=customXml/itemProps2.xml><?xml version="1.0" encoding="utf-8"?>
<ds:datastoreItem xmlns:ds="http://schemas.openxmlformats.org/officeDocument/2006/customXml" ds:itemID="{7A18C3C4-99BE-49FE-81B1-A79208CB4F51}">
  <ds:schemaRefs>
    <ds:schemaRef ds:uri="http://schemas.microsoft.com/sharepoint/v3/contenttype/forms"/>
  </ds:schemaRefs>
</ds:datastoreItem>
</file>

<file path=customXml/itemProps3.xml><?xml version="1.0" encoding="utf-8"?>
<ds:datastoreItem xmlns:ds="http://schemas.openxmlformats.org/officeDocument/2006/customXml" ds:itemID="{6F6E1EFA-1198-416E-9817-6107739A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c804e-f77b-48cc-813d-5618f6521bc6"/>
    <ds:schemaRef ds:uri="2533a970-8057-4796-95e2-6026402e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562</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Brinkman</dc:creator>
  <cp:keywords/>
  <dc:description/>
  <cp:lastModifiedBy>M. Nijdam-Laaouina</cp:lastModifiedBy>
  <cp:revision>16</cp:revision>
  <dcterms:created xsi:type="dcterms:W3CDTF">2024-02-01T15:59:00Z</dcterms:created>
  <dcterms:modified xsi:type="dcterms:W3CDTF">2025-04-08T11:26:00Z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0x010100DB6C3EDCEDCAFF4992DF1B173004E8E4</vt:lpwstr>
  </property>
</Properties>
</file>